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BFE" w:rsidRPr="00CB7545" w:rsidRDefault="00304BFE" w:rsidP="00CB7545">
      <w:pPr>
        <w:rPr>
          <w:rFonts w:cstheme="minorHAnsi"/>
        </w:rPr>
      </w:pPr>
    </w:p>
    <w:p w:rsidR="00304BFE" w:rsidRPr="00CB7545" w:rsidRDefault="00BA3BAC" w:rsidP="00CB7545">
      <w:pPr>
        <w:rPr>
          <w:rFonts w:cstheme="minorHAnsi"/>
          <w:b/>
        </w:rPr>
      </w:pPr>
      <w:r w:rsidRPr="00CB7545">
        <w:rPr>
          <w:rFonts w:cstheme="minorHAnsi"/>
          <w:b/>
        </w:rPr>
        <w:t xml:space="preserve">INSTITUT ZA </w:t>
      </w:r>
      <w:r w:rsidR="00EF29D9" w:rsidRPr="00CB7545">
        <w:rPr>
          <w:rFonts w:cstheme="minorHAnsi"/>
          <w:b/>
        </w:rPr>
        <w:t xml:space="preserve">HRVATSKI JEZIK </w:t>
      </w:r>
    </w:p>
    <w:p w:rsidR="00BA3BAC" w:rsidRPr="00CB7545" w:rsidRDefault="005E26FB" w:rsidP="00CB7545">
      <w:pPr>
        <w:rPr>
          <w:rFonts w:cstheme="minorHAnsi"/>
          <w:b/>
        </w:rPr>
      </w:pPr>
      <w:r w:rsidRPr="00CB7545">
        <w:rPr>
          <w:rFonts w:cstheme="minorHAnsi"/>
          <w:b/>
        </w:rPr>
        <w:t>ULICA REPUBLIKE AUSTRIJE 16</w:t>
      </w:r>
    </w:p>
    <w:p w:rsidR="00304BFE" w:rsidRPr="00CB7545" w:rsidRDefault="00304BFE" w:rsidP="00CB7545">
      <w:pPr>
        <w:rPr>
          <w:rFonts w:cstheme="minorHAnsi"/>
          <w:b/>
        </w:rPr>
      </w:pPr>
      <w:r w:rsidRPr="00CB7545">
        <w:rPr>
          <w:rFonts w:cstheme="minorHAnsi"/>
          <w:b/>
        </w:rPr>
        <w:t>10000 ZAGREB</w:t>
      </w:r>
    </w:p>
    <w:p w:rsidR="005E26FB" w:rsidRPr="00CB7545" w:rsidRDefault="005E26FB" w:rsidP="00CB7545">
      <w:pPr>
        <w:rPr>
          <w:rFonts w:cstheme="minorHAnsi"/>
          <w:color w:val="000000" w:themeColor="text1"/>
        </w:rPr>
      </w:pPr>
      <w:r w:rsidRPr="00CB7545">
        <w:rPr>
          <w:rFonts w:cstheme="minorHAnsi"/>
          <w:color w:val="000000" w:themeColor="text1"/>
        </w:rPr>
        <w:t xml:space="preserve">Matični broj: </w:t>
      </w:r>
      <w:r w:rsidRPr="00CB7545">
        <w:rPr>
          <w:rFonts w:eastAsia="Times New Roman" w:cstheme="minorHAnsi"/>
          <w:color w:val="000000" w:themeColor="text1"/>
          <w:lang w:eastAsia="hr-HR"/>
        </w:rPr>
        <w:t>01259571</w:t>
      </w:r>
    </w:p>
    <w:p w:rsidR="005E26FB" w:rsidRPr="00CB7545" w:rsidRDefault="005E26FB" w:rsidP="00CB7545">
      <w:pPr>
        <w:rPr>
          <w:rFonts w:cstheme="minorHAnsi"/>
        </w:rPr>
      </w:pPr>
      <w:r w:rsidRPr="00CB7545">
        <w:rPr>
          <w:rFonts w:cstheme="minorHAnsi"/>
          <w:color w:val="000000" w:themeColor="text1"/>
        </w:rPr>
        <w:t>Šifra djelatnosti: 7220</w:t>
      </w:r>
      <w:r w:rsidRPr="00CB7545">
        <w:rPr>
          <w:rFonts w:cstheme="minorHAnsi"/>
          <w:color w:val="000000" w:themeColor="text1"/>
        </w:rPr>
        <w:br/>
        <w:t>Razina 11</w:t>
      </w:r>
      <w:r w:rsidRPr="00CB7545">
        <w:rPr>
          <w:rFonts w:cstheme="minorHAnsi"/>
          <w:color w:val="000000" w:themeColor="text1"/>
        </w:rPr>
        <w:br/>
        <w:t>Razdjel / glava: 08008</w:t>
      </w:r>
      <w:r w:rsidRPr="00CB7545">
        <w:rPr>
          <w:rFonts w:cstheme="minorHAnsi"/>
          <w:color w:val="000000" w:themeColor="text1"/>
        </w:rPr>
        <w:br/>
        <w:t>RKP:21061</w:t>
      </w:r>
      <w:r w:rsidRPr="00CB7545">
        <w:rPr>
          <w:rFonts w:cstheme="minorHAnsi"/>
          <w:color w:val="000000" w:themeColor="text1"/>
        </w:rPr>
        <w:br/>
      </w:r>
      <w:r w:rsidRPr="00CB7545">
        <w:rPr>
          <w:rFonts w:cstheme="minorHAnsi"/>
        </w:rPr>
        <w:t>OIB</w:t>
      </w:r>
      <w:r w:rsidRPr="00CB7545">
        <w:rPr>
          <w:rFonts w:cstheme="minorHAnsi"/>
          <w:color w:val="000000" w:themeColor="text1"/>
        </w:rPr>
        <w:t xml:space="preserve">: </w:t>
      </w:r>
      <w:r w:rsidRPr="00CB7545">
        <w:rPr>
          <w:rFonts w:eastAsia="Times New Roman" w:cstheme="minorHAnsi"/>
          <w:color w:val="000000" w:themeColor="text1"/>
          <w:lang w:eastAsia="hr-HR"/>
        </w:rPr>
        <w:t>12268324202</w:t>
      </w:r>
    </w:p>
    <w:p w:rsidR="003360C2" w:rsidRPr="00CB7545" w:rsidRDefault="003360C2" w:rsidP="00CB7545">
      <w:pPr>
        <w:rPr>
          <w:rFonts w:cstheme="minorHAnsi"/>
        </w:rPr>
      </w:pPr>
    </w:p>
    <w:p w:rsidR="00304BFE" w:rsidRPr="00CB7545" w:rsidRDefault="00BA3BAC" w:rsidP="00CB7545">
      <w:pPr>
        <w:rPr>
          <w:rFonts w:cstheme="minorHAnsi"/>
        </w:rPr>
      </w:pPr>
      <w:r w:rsidRPr="00CA14C5">
        <w:rPr>
          <w:rFonts w:cstheme="minorHAnsi"/>
        </w:rPr>
        <w:t>U Zagrebu</w:t>
      </w:r>
      <w:r w:rsidR="00AE7320" w:rsidRPr="00CA14C5">
        <w:rPr>
          <w:rFonts w:cstheme="minorHAnsi"/>
        </w:rPr>
        <w:t xml:space="preserve"> </w:t>
      </w:r>
      <w:r w:rsidRPr="00CA14C5">
        <w:rPr>
          <w:rFonts w:cstheme="minorHAnsi"/>
        </w:rPr>
        <w:t xml:space="preserve"> </w:t>
      </w:r>
      <w:r w:rsidR="003A47D5">
        <w:rPr>
          <w:rFonts w:cstheme="minorHAnsi"/>
        </w:rPr>
        <w:t>19. prosinca</w:t>
      </w:r>
      <w:r w:rsidR="00D1213D" w:rsidRPr="00CB7545">
        <w:rPr>
          <w:rFonts w:cstheme="minorHAnsi"/>
        </w:rPr>
        <w:t xml:space="preserve"> 2025. </w:t>
      </w:r>
      <w:r w:rsidR="00F8388E" w:rsidRPr="00CB7545">
        <w:rPr>
          <w:rFonts w:cstheme="minorHAnsi"/>
        </w:rPr>
        <w:t>godine</w:t>
      </w:r>
    </w:p>
    <w:p w:rsidR="00C62A15" w:rsidRPr="00CB7545" w:rsidRDefault="00C62A15" w:rsidP="00CB7545">
      <w:pPr>
        <w:rPr>
          <w:rFonts w:cstheme="minorHAnsi"/>
        </w:rPr>
      </w:pPr>
      <w:r w:rsidRPr="00CB7545">
        <w:rPr>
          <w:rFonts w:cstheme="minorHAnsi"/>
        </w:rPr>
        <w:tab/>
      </w:r>
      <w:r w:rsidRPr="00CB7545">
        <w:rPr>
          <w:rFonts w:cstheme="minorHAnsi"/>
        </w:rPr>
        <w:tab/>
      </w:r>
      <w:r w:rsidRPr="00CB7545">
        <w:rPr>
          <w:rFonts w:cstheme="minorHAnsi"/>
        </w:rPr>
        <w:tab/>
      </w:r>
      <w:r w:rsidRPr="00CB7545">
        <w:rPr>
          <w:rFonts w:cstheme="minorHAnsi"/>
        </w:rPr>
        <w:tab/>
      </w:r>
      <w:r w:rsidRPr="00CB7545">
        <w:rPr>
          <w:rFonts w:cstheme="minorHAnsi"/>
        </w:rPr>
        <w:tab/>
      </w:r>
      <w:r w:rsidRPr="00CB7545">
        <w:rPr>
          <w:rFonts w:cstheme="minorHAnsi"/>
        </w:rPr>
        <w:tab/>
      </w:r>
      <w:r w:rsidRPr="00CB7545">
        <w:rPr>
          <w:rFonts w:cstheme="minorHAnsi"/>
        </w:rPr>
        <w:tab/>
      </w:r>
      <w:r w:rsidRPr="00CB7545">
        <w:rPr>
          <w:rFonts w:cstheme="minorHAnsi"/>
        </w:rPr>
        <w:tab/>
      </w:r>
    </w:p>
    <w:p w:rsidR="00AC706E" w:rsidRPr="00CB7545" w:rsidRDefault="00AC706E" w:rsidP="00CB7545">
      <w:pPr>
        <w:rPr>
          <w:rFonts w:eastAsia="Times New Roman" w:cstheme="minorHAnsi"/>
          <w:color w:val="000000"/>
        </w:rPr>
      </w:pPr>
    </w:p>
    <w:p w:rsidR="00AC706E" w:rsidRPr="00CB7545" w:rsidRDefault="00AC706E" w:rsidP="00CB7545">
      <w:pPr>
        <w:jc w:val="center"/>
        <w:rPr>
          <w:rFonts w:cstheme="minorHAnsi"/>
          <w:color w:val="000000"/>
        </w:rPr>
      </w:pPr>
    </w:p>
    <w:p w:rsidR="00E404C2" w:rsidRPr="00CB7545" w:rsidRDefault="00E404C2" w:rsidP="00CB7545">
      <w:pPr>
        <w:jc w:val="center"/>
        <w:rPr>
          <w:rFonts w:cstheme="minorHAnsi"/>
        </w:rPr>
      </w:pPr>
    </w:p>
    <w:p w:rsidR="00BA3BAC" w:rsidRPr="00CB7545" w:rsidRDefault="00F535DC" w:rsidP="00CB7545">
      <w:pPr>
        <w:jc w:val="center"/>
        <w:rPr>
          <w:rFonts w:cstheme="minorHAnsi"/>
          <w:b/>
        </w:rPr>
      </w:pPr>
      <w:r w:rsidRPr="00CB7545">
        <w:rPr>
          <w:rFonts w:cstheme="minorHAnsi"/>
          <w:b/>
        </w:rPr>
        <w:t>OBRAZLOŽENJE OPĆEG DIJELA</w:t>
      </w:r>
      <w:r w:rsidR="00151596" w:rsidRPr="00CB7545">
        <w:rPr>
          <w:rFonts w:cstheme="minorHAnsi"/>
          <w:b/>
        </w:rPr>
        <w:t xml:space="preserve"> </w:t>
      </w:r>
      <w:bookmarkStart w:id="0" w:name="_GoBack"/>
      <w:bookmarkEnd w:id="0"/>
      <w:r w:rsidR="00BA3BAC" w:rsidRPr="00CB7545">
        <w:rPr>
          <w:rFonts w:cstheme="minorHAnsi"/>
          <w:b/>
        </w:rPr>
        <w:t>FINANCIJSKOG PLANA</w:t>
      </w:r>
    </w:p>
    <w:p w:rsidR="00F535DC" w:rsidRPr="00CB7545" w:rsidRDefault="00BA3BAC" w:rsidP="00CB7545">
      <w:pPr>
        <w:jc w:val="center"/>
        <w:rPr>
          <w:rFonts w:cstheme="minorHAnsi"/>
          <w:b/>
        </w:rPr>
      </w:pPr>
      <w:r w:rsidRPr="00CB7545">
        <w:rPr>
          <w:rFonts w:cstheme="minorHAnsi"/>
          <w:b/>
        </w:rPr>
        <w:t>ZA</w:t>
      </w:r>
      <w:r w:rsidR="00F234ED" w:rsidRPr="00CB7545">
        <w:rPr>
          <w:rFonts w:cstheme="minorHAnsi"/>
          <w:b/>
        </w:rPr>
        <w:t xml:space="preserve"> </w:t>
      </w:r>
      <w:r w:rsidRPr="00CB7545">
        <w:rPr>
          <w:rFonts w:cstheme="minorHAnsi"/>
          <w:b/>
        </w:rPr>
        <w:t>20</w:t>
      </w:r>
      <w:r w:rsidR="00E34E0D" w:rsidRPr="00CB7545">
        <w:rPr>
          <w:rFonts w:cstheme="minorHAnsi"/>
          <w:b/>
        </w:rPr>
        <w:t>26</w:t>
      </w:r>
      <w:r w:rsidR="00EF29D9" w:rsidRPr="00CB7545">
        <w:rPr>
          <w:rFonts w:cstheme="minorHAnsi"/>
          <w:b/>
        </w:rPr>
        <w:t>.</w:t>
      </w:r>
      <w:r w:rsidR="00D65ACB" w:rsidRPr="00CB7545">
        <w:rPr>
          <w:rFonts w:cstheme="minorHAnsi"/>
          <w:b/>
        </w:rPr>
        <w:t xml:space="preserve"> godinu i projekcija za 20</w:t>
      </w:r>
      <w:r w:rsidR="00507798" w:rsidRPr="00CB7545">
        <w:rPr>
          <w:rFonts w:cstheme="minorHAnsi"/>
          <w:b/>
        </w:rPr>
        <w:t>27</w:t>
      </w:r>
      <w:r w:rsidR="00D65ACB" w:rsidRPr="00CB7545">
        <w:rPr>
          <w:rFonts w:cstheme="minorHAnsi"/>
          <w:b/>
        </w:rPr>
        <w:t xml:space="preserve">. i </w:t>
      </w:r>
      <w:r w:rsidR="00EF29D9" w:rsidRPr="00CB7545">
        <w:rPr>
          <w:rFonts w:cstheme="minorHAnsi"/>
          <w:b/>
        </w:rPr>
        <w:t xml:space="preserve"> 202</w:t>
      </w:r>
      <w:r w:rsidR="00D1213D" w:rsidRPr="00CB7545">
        <w:rPr>
          <w:rFonts w:cstheme="minorHAnsi"/>
          <w:b/>
        </w:rPr>
        <w:t>8</w:t>
      </w:r>
      <w:r w:rsidRPr="00CB7545">
        <w:rPr>
          <w:rFonts w:cstheme="minorHAnsi"/>
          <w:b/>
        </w:rPr>
        <w:t>.</w:t>
      </w:r>
      <w:r w:rsidR="00D65ACB" w:rsidRPr="00CB7545">
        <w:rPr>
          <w:rFonts w:cstheme="minorHAnsi"/>
          <w:b/>
        </w:rPr>
        <w:t xml:space="preserve"> godinu</w:t>
      </w:r>
    </w:p>
    <w:p w:rsidR="00FF3EBA" w:rsidRPr="00CB7545" w:rsidRDefault="0092643E" w:rsidP="00CB7545">
      <w:pPr>
        <w:pStyle w:val="Odlomakpopisa"/>
        <w:numPr>
          <w:ilvl w:val="0"/>
          <w:numId w:val="30"/>
        </w:numPr>
        <w:rPr>
          <w:rFonts w:cstheme="minorHAnsi"/>
          <w:b/>
        </w:rPr>
      </w:pPr>
      <w:r w:rsidRPr="00CB7545">
        <w:rPr>
          <w:rFonts w:cstheme="minorHAnsi"/>
          <w:b/>
        </w:rPr>
        <w:t>UVOD</w:t>
      </w:r>
    </w:p>
    <w:p w:rsidR="00942107" w:rsidRPr="00942107" w:rsidRDefault="005E26FB" w:rsidP="00942107">
      <w:r w:rsidRPr="00942107">
        <w:t>Financijski plan Instituta z</w:t>
      </w:r>
      <w:r w:rsidR="00EF29D9" w:rsidRPr="00942107">
        <w:t xml:space="preserve">a hrvatski jezik </w:t>
      </w:r>
      <w:r w:rsidR="00FF3EBA" w:rsidRPr="00942107">
        <w:t xml:space="preserve"> sastavljen je u skladu s odredbama Zakona o proračunu („Narodne novine“ 144/21), Pravilnika o financijskom izvještavanju u proračunskom računovodstvu („Narodne novine“, broj 37/22) i Pravilnika o proračunskim klasifikacijama („Narodne novine“, br. 26/10, 120/13 i 1/20) te na temelju Upute Ministar</w:t>
      </w:r>
      <w:r w:rsidR="008E7401" w:rsidRPr="00942107">
        <w:t>stva znanosti,</w:t>
      </w:r>
      <w:r w:rsidR="00BF6137" w:rsidRPr="00942107">
        <w:t xml:space="preserve"> obrazovanja</w:t>
      </w:r>
      <w:r w:rsidR="008E7401" w:rsidRPr="00942107">
        <w:t xml:space="preserve"> i mladih</w:t>
      </w:r>
      <w:r w:rsidR="00BF6137" w:rsidRPr="00942107">
        <w:t xml:space="preserve"> </w:t>
      </w:r>
      <w:r w:rsidR="002046DB" w:rsidRPr="00942107">
        <w:t xml:space="preserve">zaprimljene </w:t>
      </w:r>
      <w:r w:rsidR="00D1213D" w:rsidRPr="00942107">
        <w:t>20</w:t>
      </w:r>
      <w:r w:rsidR="002046DB" w:rsidRPr="00942107">
        <w:t xml:space="preserve">. </w:t>
      </w:r>
      <w:r w:rsidR="00D1213D" w:rsidRPr="00942107">
        <w:t>listop</w:t>
      </w:r>
      <w:r w:rsidR="002046DB" w:rsidRPr="00942107">
        <w:t>a</w:t>
      </w:r>
      <w:r w:rsidR="00D1213D" w:rsidRPr="00942107">
        <w:t>da</w:t>
      </w:r>
      <w:r w:rsidR="002046DB" w:rsidRPr="00942107">
        <w:t xml:space="preserve"> 20</w:t>
      </w:r>
      <w:r w:rsidR="00CB7545" w:rsidRPr="00942107">
        <w:t>25</w:t>
      </w:r>
      <w:r w:rsidR="002046DB" w:rsidRPr="00942107">
        <w:t xml:space="preserve">. godine </w:t>
      </w:r>
      <w:r w:rsidR="00FF3EBA" w:rsidRPr="00942107">
        <w:t>prijedloga financijskog plana za glavu 08006 Sveučilišta i veleučilišta u Republici Hrvatskoj i glavu 08008 Javni instituti u Republici Hrvatskoj s Državnim proračunom Republike Hrvatske za 20</w:t>
      </w:r>
      <w:r w:rsidR="00D1213D" w:rsidRPr="00942107">
        <w:t>26</w:t>
      </w:r>
      <w:r w:rsidR="00FF3EBA" w:rsidRPr="00942107">
        <w:t>. i projekcijama za 202</w:t>
      </w:r>
      <w:r w:rsidR="00D1213D" w:rsidRPr="00942107">
        <w:t>7</w:t>
      </w:r>
      <w:r w:rsidR="00FF3EBA" w:rsidRPr="00942107">
        <w:t>. i 202</w:t>
      </w:r>
      <w:r w:rsidR="00D1213D" w:rsidRPr="00942107">
        <w:t>8</w:t>
      </w:r>
      <w:r w:rsidR="00942107" w:rsidRPr="00942107">
        <w:t xml:space="preserve"> i usklađenog prijedloga</w:t>
      </w:r>
      <w:r w:rsidR="00942107">
        <w:t xml:space="preserve"> </w:t>
      </w:r>
      <w:r w:rsidR="00942107" w:rsidRPr="00942107">
        <w:t>financijskog plana za glavu 08006 Sveučilišta i veleučilišta u Republici Hrvatskoj i glavu 08008 Javni</w:t>
      </w:r>
      <w:r w:rsidR="00942107">
        <w:t xml:space="preserve"> </w:t>
      </w:r>
      <w:r w:rsidR="00942107" w:rsidRPr="00942107">
        <w:t>instituti u Republici Hrvatskoj s Državnim proračunom Republike Hrvatske za 202</w:t>
      </w:r>
      <w:r w:rsidR="00942107">
        <w:t>6</w:t>
      </w:r>
      <w:r w:rsidR="00942107" w:rsidRPr="00942107">
        <w:t>. i projekcijama za</w:t>
      </w:r>
      <w:r w:rsidR="00942107">
        <w:t xml:space="preserve"> </w:t>
      </w:r>
      <w:r w:rsidR="00942107" w:rsidRPr="00942107">
        <w:t>202</w:t>
      </w:r>
      <w:r w:rsidR="00942107">
        <w:t>7</w:t>
      </w:r>
      <w:r w:rsidR="00942107" w:rsidRPr="00942107">
        <w:t>. i 202</w:t>
      </w:r>
      <w:r w:rsidR="00942107">
        <w:t>8.</w:t>
      </w:r>
      <w:r w:rsidR="00942107" w:rsidRPr="00942107">
        <w:t xml:space="preserve"> (zaprimljenog od MZO</w:t>
      </w:r>
      <w:r w:rsidR="00605970">
        <w:t>M</w:t>
      </w:r>
      <w:r w:rsidR="00942107" w:rsidRPr="00942107">
        <w:t xml:space="preserve"> </w:t>
      </w:r>
      <w:r w:rsidR="00942107">
        <w:t>18</w:t>
      </w:r>
      <w:r w:rsidR="00942107" w:rsidRPr="00942107">
        <w:t>. prosinca 202</w:t>
      </w:r>
      <w:r w:rsidR="00942107">
        <w:t>5</w:t>
      </w:r>
      <w:r w:rsidR="00942107" w:rsidRPr="00942107">
        <w:t>. godine).</w:t>
      </w:r>
    </w:p>
    <w:p w:rsidR="00FF3EBA" w:rsidRPr="00CB7545" w:rsidRDefault="00FF3EBA" w:rsidP="00CB7545">
      <w:pPr>
        <w:rPr>
          <w:rFonts w:cstheme="minorHAnsi"/>
        </w:rPr>
      </w:pPr>
      <w:r w:rsidRPr="00CB7545">
        <w:rPr>
          <w:rFonts w:cstheme="minorHAnsi"/>
        </w:rPr>
        <w:t>Proračunska sredstva planirana su u skladu s načelima dobrog financijskog upravljanja odnosno u skladu s načelima ekonomičnosti i djelotvornosti.</w:t>
      </w:r>
    </w:p>
    <w:p w:rsidR="00FF3EBA" w:rsidRPr="00CB7545" w:rsidRDefault="00FF3EBA" w:rsidP="00CB7545">
      <w:pPr>
        <w:rPr>
          <w:rFonts w:cstheme="minorHAnsi"/>
        </w:rPr>
      </w:pPr>
      <w:r w:rsidRPr="00CB7545">
        <w:rPr>
          <w:rFonts w:cstheme="minorHAnsi"/>
        </w:rPr>
        <w:t>Procjene prihoda i rashoda iskazane su sukladno uputama Ministarstva financija o utvrđenim limitima za korisnike III razine, Razdjel 080 te temeljem analize kretanja prihoda i rashoda tijekom proteklih godina. Stavka će se uskladiti po završetku proračunske 202</w:t>
      </w:r>
      <w:r w:rsidR="00D1213D" w:rsidRPr="00CB7545">
        <w:rPr>
          <w:rFonts w:cstheme="minorHAnsi"/>
        </w:rPr>
        <w:t>6</w:t>
      </w:r>
      <w:r w:rsidRPr="00CB7545">
        <w:rPr>
          <w:rFonts w:cstheme="minorHAnsi"/>
        </w:rPr>
        <w:t>. godine i biti uključena unutar rebalansa Financijskog plana.</w:t>
      </w:r>
    </w:p>
    <w:p w:rsidR="00D65ACB" w:rsidRDefault="00FF3EBA" w:rsidP="00CB7545">
      <w:pPr>
        <w:rPr>
          <w:rFonts w:cstheme="minorHAnsi"/>
        </w:rPr>
      </w:pPr>
      <w:r w:rsidRPr="00CB7545">
        <w:rPr>
          <w:rFonts w:cstheme="minorHAnsi"/>
        </w:rPr>
        <w:t>Financijski plan uskladit će se rebalansima tijekom godine, a po primitku odluka i ugovora o financiranj</w:t>
      </w:r>
      <w:r w:rsidR="00BF6137" w:rsidRPr="00CB7545">
        <w:rPr>
          <w:rFonts w:cstheme="minorHAnsi"/>
        </w:rPr>
        <w:t>u pojedinih programa i aktivnosti.</w:t>
      </w:r>
    </w:p>
    <w:p w:rsidR="00CB7545" w:rsidRPr="00CB7545" w:rsidRDefault="00CB7545" w:rsidP="00CB7545">
      <w:pPr>
        <w:rPr>
          <w:rFonts w:cstheme="minorHAnsi"/>
        </w:rPr>
      </w:pPr>
    </w:p>
    <w:p w:rsidR="00D65ACB" w:rsidRPr="00CB7545" w:rsidRDefault="00D65ACB" w:rsidP="00CB7545">
      <w:pPr>
        <w:rPr>
          <w:rFonts w:cstheme="minorHAnsi"/>
        </w:rPr>
      </w:pPr>
    </w:p>
    <w:p w:rsidR="00F471E7" w:rsidRPr="00CB7545" w:rsidRDefault="00F471E7" w:rsidP="00CB7545">
      <w:pPr>
        <w:pStyle w:val="Odlomakpopisa"/>
        <w:numPr>
          <w:ilvl w:val="0"/>
          <w:numId w:val="30"/>
        </w:numPr>
        <w:rPr>
          <w:rFonts w:cstheme="minorHAnsi"/>
          <w:b/>
        </w:rPr>
      </w:pPr>
      <w:r w:rsidRPr="00CB7545">
        <w:rPr>
          <w:rFonts w:cstheme="minorHAnsi"/>
          <w:b/>
        </w:rPr>
        <w:t>PRIHODI</w:t>
      </w:r>
      <w:r w:rsidR="00097B62" w:rsidRPr="00CB7545">
        <w:rPr>
          <w:rFonts w:cstheme="minorHAnsi"/>
          <w:b/>
        </w:rPr>
        <w:t xml:space="preserve"> I </w:t>
      </w:r>
      <w:r w:rsidR="00F67E9D" w:rsidRPr="00CB7545">
        <w:rPr>
          <w:rFonts w:cstheme="minorHAnsi"/>
          <w:b/>
        </w:rPr>
        <w:t>PRIMICI</w:t>
      </w:r>
    </w:p>
    <w:p w:rsidR="00F67E9D" w:rsidRPr="00CB7545" w:rsidRDefault="00290AD4" w:rsidP="00CB7545">
      <w:pPr>
        <w:rPr>
          <w:rFonts w:cstheme="minorHAnsi"/>
        </w:rPr>
      </w:pPr>
      <w:r w:rsidRPr="00CB7545">
        <w:rPr>
          <w:rFonts w:cstheme="minorHAnsi"/>
        </w:rPr>
        <w:t xml:space="preserve">Financijski plan Instituta za </w:t>
      </w:r>
      <w:r w:rsidR="00EF29D9" w:rsidRPr="00CB7545">
        <w:rPr>
          <w:rFonts w:cstheme="minorHAnsi"/>
        </w:rPr>
        <w:t>hrvatski jezik</w:t>
      </w:r>
      <w:r w:rsidR="00F67E9D" w:rsidRPr="00CB7545">
        <w:rPr>
          <w:rFonts w:cstheme="minorHAnsi"/>
        </w:rPr>
        <w:t xml:space="preserve"> za 202</w:t>
      </w:r>
      <w:r w:rsidR="00D1213D" w:rsidRPr="00CB7545">
        <w:rPr>
          <w:rFonts w:cstheme="minorHAnsi"/>
        </w:rPr>
        <w:t>6</w:t>
      </w:r>
      <w:r w:rsidR="00F67E9D" w:rsidRPr="00CB7545">
        <w:rPr>
          <w:rFonts w:cstheme="minorHAnsi"/>
        </w:rPr>
        <w:t xml:space="preserve">. godinu </w:t>
      </w:r>
      <w:r w:rsidRPr="00CB7545">
        <w:rPr>
          <w:rFonts w:cstheme="minorHAnsi"/>
        </w:rPr>
        <w:t>planiran je u</w:t>
      </w:r>
      <w:r w:rsidR="00A41FF4" w:rsidRPr="00CB7545">
        <w:rPr>
          <w:rFonts w:cstheme="minorHAnsi"/>
        </w:rPr>
        <w:t xml:space="preserve"> iznosu od </w:t>
      </w:r>
      <w:r w:rsidRPr="00CB7545">
        <w:rPr>
          <w:rFonts w:cstheme="minorHAnsi"/>
        </w:rPr>
        <w:t xml:space="preserve"> </w:t>
      </w:r>
      <w:r w:rsidR="00D1213D" w:rsidRPr="00CB7545">
        <w:rPr>
          <w:rFonts w:cstheme="minorHAnsi"/>
        </w:rPr>
        <w:t xml:space="preserve">3.133.470 </w:t>
      </w:r>
      <w:r w:rsidR="0092643E" w:rsidRPr="00CB7545">
        <w:rPr>
          <w:rFonts w:cstheme="minorHAnsi"/>
        </w:rPr>
        <w:t>EUR.</w:t>
      </w:r>
      <w:r w:rsidR="00666F98" w:rsidRPr="00CB7545">
        <w:rPr>
          <w:rFonts w:cstheme="minorHAnsi"/>
        </w:rPr>
        <w:br/>
        <w:t>Strukturu f</w:t>
      </w:r>
      <w:r w:rsidR="00F67E9D" w:rsidRPr="00CB7545">
        <w:rPr>
          <w:rFonts w:cstheme="minorHAnsi"/>
        </w:rPr>
        <w:t xml:space="preserve">inancijskog plana čine: </w:t>
      </w:r>
    </w:p>
    <w:p w:rsidR="001B4A85" w:rsidRPr="00CB7545" w:rsidRDefault="00CB7545" w:rsidP="00CB7545">
      <w:pPr>
        <w:rPr>
          <w:rFonts w:cstheme="minorHAnsi"/>
        </w:rPr>
      </w:pPr>
      <w:r>
        <w:rPr>
          <w:rFonts w:cstheme="minorHAnsi"/>
        </w:rPr>
        <w:t xml:space="preserve">2.1 </w:t>
      </w:r>
      <w:r w:rsidR="00F67E9D" w:rsidRPr="00CB7545">
        <w:rPr>
          <w:rFonts w:cstheme="minorHAnsi"/>
        </w:rPr>
        <w:t xml:space="preserve">Prihodi </w:t>
      </w:r>
    </w:p>
    <w:p w:rsidR="005A06DC" w:rsidRPr="00CB7545" w:rsidRDefault="00F67E9D" w:rsidP="00CB7545">
      <w:pPr>
        <w:rPr>
          <w:rFonts w:cstheme="minorHAnsi"/>
        </w:rPr>
      </w:pPr>
      <w:r w:rsidRPr="00CB7545">
        <w:rPr>
          <w:rFonts w:cstheme="minorHAnsi"/>
        </w:rPr>
        <w:t>Ukupni prihodi za 202</w:t>
      </w:r>
      <w:r w:rsidR="00D1213D" w:rsidRPr="00CB7545">
        <w:rPr>
          <w:rFonts w:cstheme="minorHAnsi"/>
        </w:rPr>
        <w:t>6</w:t>
      </w:r>
      <w:r w:rsidRPr="00CB7545">
        <w:rPr>
          <w:rFonts w:cstheme="minorHAnsi"/>
        </w:rPr>
        <w:t>. godinu kao i projekcija za 20</w:t>
      </w:r>
      <w:r w:rsidR="00D1213D" w:rsidRPr="00CB7545">
        <w:rPr>
          <w:rFonts w:cstheme="minorHAnsi"/>
        </w:rPr>
        <w:t>27</w:t>
      </w:r>
      <w:r w:rsidRPr="00CB7545">
        <w:rPr>
          <w:rFonts w:cstheme="minorHAnsi"/>
        </w:rPr>
        <w:t>. i 2</w:t>
      </w:r>
      <w:r w:rsidR="00CB7545">
        <w:rPr>
          <w:rFonts w:cstheme="minorHAnsi"/>
        </w:rPr>
        <w:t>028</w:t>
      </w:r>
      <w:r w:rsidRPr="00CB7545">
        <w:rPr>
          <w:rFonts w:cstheme="minorHAnsi"/>
        </w:rPr>
        <w:t>.</w:t>
      </w:r>
      <w:r w:rsidR="00F8388E" w:rsidRPr="00CB7545">
        <w:rPr>
          <w:rFonts w:cstheme="minorHAnsi"/>
        </w:rPr>
        <w:t xml:space="preserve"> godinu</w:t>
      </w:r>
      <w:r w:rsidRPr="00CB7545">
        <w:rPr>
          <w:rFonts w:cstheme="minorHAnsi"/>
        </w:rPr>
        <w:t xml:space="preserve"> sastoje se od:</w:t>
      </w:r>
      <w:r w:rsidR="0092643E" w:rsidRPr="00CB7545">
        <w:rPr>
          <w:rFonts w:cstheme="minorHAnsi"/>
          <w:color w:val="000000"/>
        </w:rPr>
        <w:t xml:space="preserve">  </w:t>
      </w:r>
      <w:r w:rsidR="00DD0EAD" w:rsidRPr="00CB7545">
        <w:rPr>
          <w:rFonts w:cstheme="minorHAnsi"/>
          <w:color w:val="000000"/>
        </w:rPr>
        <w:tab/>
      </w:r>
      <w:r w:rsidR="0092643E" w:rsidRPr="00CB7545">
        <w:rPr>
          <w:rFonts w:cstheme="minorHAnsi"/>
          <w:color w:val="000000"/>
        </w:rPr>
        <w:t xml:space="preserve">                                                                                                                    </w:t>
      </w:r>
    </w:p>
    <w:tbl>
      <w:tblPr>
        <w:tblStyle w:val="Reetkatablice"/>
        <w:tblW w:w="8648" w:type="dxa"/>
        <w:tblInd w:w="-431" w:type="dxa"/>
        <w:tblLook w:val="04A0" w:firstRow="1" w:lastRow="0" w:firstColumn="1" w:lastColumn="0" w:noHBand="0" w:noVBand="1"/>
      </w:tblPr>
      <w:tblGrid>
        <w:gridCol w:w="2836"/>
        <w:gridCol w:w="425"/>
        <w:gridCol w:w="1985"/>
        <w:gridCol w:w="1701"/>
        <w:gridCol w:w="1701"/>
      </w:tblGrid>
      <w:tr w:rsidR="00F67E9D" w:rsidRPr="00CB7545" w:rsidTr="0092643E">
        <w:trPr>
          <w:trHeight w:val="452"/>
        </w:trPr>
        <w:tc>
          <w:tcPr>
            <w:tcW w:w="3261" w:type="dxa"/>
            <w:gridSpan w:val="2"/>
          </w:tcPr>
          <w:p w:rsidR="00F67E9D" w:rsidRPr="00CB7545" w:rsidRDefault="00666F98" w:rsidP="00CB7545">
            <w:pPr>
              <w:rPr>
                <w:rFonts w:cstheme="minorHAnsi"/>
                <w:b/>
              </w:rPr>
            </w:pPr>
            <w:r w:rsidRPr="00CB7545">
              <w:rPr>
                <w:rFonts w:cstheme="minorHAnsi"/>
                <w:b/>
              </w:rPr>
              <w:t>VRSTA PRIHODA</w:t>
            </w:r>
          </w:p>
        </w:tc>
        <w:tc>
          <w:tcPr>
            <w:tcW w:w="1985" w:type="dxa"/>
          </w:tcPr>
          <w:p w:rsidR="00F67E9D" w:rsidRPr="00CB7545" w:rsidRDefault="00F67E9D" w:rsidP="00CB7545">
            <w:pPr>
              <w:rPr>
                <w:rFonts w:cstheme="minorHAnsi"/>
                <w:b/>
              </w:rPr>
            </w:pPr>
            <w:r w:rsidRPr="00CB7545">
              <w:rPr>
                <w:rFonts w:cstheme="minorHAnsi"/>
                <w:b/>
              </w:rPr>
              <w:t>Plan 202</w:t>
            </w:r>
            <w:r w:rsidR="00507798" w:rsidRPr="00CB7545">
              <w:rPr>
                <w:rFonts w:cstheme="minorHAnsi"/>
                <w:b/>
              </w:rPr>
              <w:t>6</w:t>
            </w:r>
          </w:p>
        </w:tc>
        <w:tc>
          <w:tcPr>
            <w:tcW w:w="1701" w:type="dxa"/>
          </w:tcPr>
          <w:p w:rsidR="00F67E9D" w:rsidRPr="00CB7545" w:rsidRDefault="00F67E9D" w:rsidP="00CB7545">
            <w:pPr>
              <w:rPr>
                <w:rFonts w:cstheme="minorHAnsi"/>
                <w:b/>
              </w:rPr>
            </w:pPr>
            <w:r w:rsidRPr="00CB7545">
              <w:rPr>
                <w:rFonts w:cstheme="minorHAnsi"/>
                <w:b/>
              </w:rPr>
              <w:t>Plan 202</w:t>
            </w:r>
            <w:r w:rsidR="00507798" w:rsidRPr="00CB7545">
              <w:rPr>
                <w:rFonts w:cstheme="minorHAnsi"/>
                <w:b/>
              </w:rPr>
              <w:t>7</w:t>
            </w:r>
          </w:p>
        </w:tc>
        <w:tc>
          <w:tcPr>
            <w:tcW w:w="1701" w:type="dxa"/>
          </w:tcPr>
          <w:p w:rsidR="00F67E9D" w:rsidRPr="00CB7545" w:rsidRDefault="00F67E9D" w:rsidP="00CB7545">
            <w:pPr>
              <w:rPr>
                <w:rFonts w:cstheme="minorHAnsi"/>
                <w:b/>
              </w:rPr>
            </w:pPr>
            <w:r w:rsidRPr="00CB7545">
              <w:rPr>
                <w:rFonts w:cstheme="minorHAnsi"/>
                <w:b/>
              </w:rPr>
              <w:t>Plan 202</w:t>
            </w:r>
            <w:r w:rsidR="00507798" w:rsidRPr="00CB7545">
              <w:rPr>
                <w:rFonts w:cstheme="minorHAnsi"/>
                <w:b/>
              </w:rPr>
              <w:t>8</w:t>
            </w:r>
          </w:p>
        </w:tc>
      </w:tr>
      <w:tr w:rsidR="00F67E9D" w:rsidRPr="00CB7545" w:rsidTr="0092643E">
        <w:trPr>
          <w:trHeight w:val="336"/>
        </w:trPr>
        <w:tc>
          <w:tcPr>
            <w:tcW w:w="3261" w:type="dxa"/>
            <w:gridSpan w:val="2"/>
          </w:tcPr>
          <w:p w:rsidR="00F67E9D" w:rsidRPr="00CB7545" w:rsidRDefault="00F67E9D" w:rsidP="00CB7545">
            <w:pPr>
              <w:rPr>
                <w:rFonts w:cstheme="minorHAnsi"/>
                <w:b/>
              </w:rPr>
            </w:pPr>
            <w:r w:rsidRPr="00CB7545">
              <w:rPr>
                <w:rFonts w:cstheme="minorHAnsi"/>
                <w:b/>
              </w:rPr>
              <w:t>UKUPNI PRIHODI</w:t>
            </w:r>
          </w:p>
        </w:tc>
        <w:tc>
          <w:tcPr>
            <w:tcW w:w="1985" w:type="dxa"/>
          </w:tcPr>
          <w:p w:rsidR="00F67E9D" w:rsidRPr="00CB7545" w:rsidRDefault="00507798" w:rsidP="00CB7545">
            <w:pPr>
              <w:rPr>
                <w:rFonts w:cstheme="minorHAnsi"/>
                <w:b/>
              </w:rPr>
            </w:pPr>
            <w:r w:rsidRPr="00CB7545">
              <w:rPr>
                <w:rFonts w:cstheme="minorHAnsi"/>
                <w:b/>
              </w:rPr>
              <w:t>3.133.470</w:t>
            </w:r>
          </w:p>
        </w:tc>
        <w:tc>
          <w:tcPr>
            <w:tcW w:w="1701" w:type="dxa"/>
          </w:tcPr>
          <w:p w:rsidR="00F67E9D" w:rsidRPr="00CB7545" w:rsidRDefault="00D65ACB" w:rsidP="00CB7545">
            <w:pPr>
              <w:rPr>
                <w:rFonts w:cstheme="minorHAnsi"/>
                <w:b/>
              </w:rPr>
            </w:pPr>
            <w:r w:rsidRPr="00CB7545">
              <w:rPr>
                <w:rFonts w:cstheme="minorHAnsi"/>
                <w:b/>
              </w:rPr>
              <w:t>2.</w:t>
            </w:r>
            <w:r w:rsidR="00507798" w:rsidRPr="00CB7545">
              <w:rPr>
                <w:rFonts w:cstheme="minorHAnsi"/>
                <w:b/>
              </w:rPr>
              <w:t>955.263</w:t>
            </w:r>
          </w:p>
        </w:tc>
        <w:tc>
          <w:tcPr>
            <w:tcW w:w="1701" w:type="dxa"/>
          </w:tcPr>
          <w:p w:rsidR="00F67E9D" w:rsidRPr="00CB7545" w:rsidRDefault="00507798" w:rsidP="00CB7545">
            <w:pPr>
              <w:rPr>
                <w:rFonts w:cstheme="minorHAnsi"/>
                <w:b/>
              </w:rPr>
            </w:pPr>
            <w:r w:rsidRPr="00CB7545">
              <w:rPr>
                <w:rFonts w:cstheme="minorHAnsi"/>
                <w:b/>
              </w:rPr>
              <w:t>3.092.855</w:t>
            </w:r>
          </w:p>
        </w:tc>
      </w:tr>
      <w:tr w:rsidR="00D65ACB" w:rsidRPr="00CB7545" w:rsidTr="0092643E">
        <w:trPr>
          <w:trHeight w:val="336"/>
        </w:trPr>
        <w:tc>
          <w:tcPr>
            <w:tcW w:w="3261" w:type="dxa"/>
            <w:gridSpan w:val="2"/>
          </w:tcPr>
          <w:p w:rsidR="00D65ACB" w:rsidRPr="00CB7545" w:rsidRDefault="00D65ACB" w:rsidP="00CB7545">
            <w:pPr>
              <w:rPr>
                <w:rFonts w:cstheme="minorHAnsi"/>
              </w:rPr>
            </w:pPr>
            <w:r w:rsidRPr="00CB7545">
              <w:rPr>
                <w:rFonts w:cstheme="minorHAnsi"/>
              </w:rPr>
              <w:t>Prihodi poslovanja</w:t>
            </w:r>
          </w:p>
        </w:tc>
        <w:tc>
          <w:tcPr>
            <w:tcW w:w="1985" w:type="dxa"/>
          </w:tcPr>
          <w:p w:rsidR="00D65ACB" w:rsidRPr="00CB7545" w:rsidRDefault="00507798" w:rsidP="00CB7545">
            <w:pPr>
              <w:rPr>
                <w:rFonts w:cstheme="minorHAnsi"/>
              </w:rPr>
            </w:pPr>
            <w:r w:rsidRPr="00CB7545">
              <w:rPr>
                <w:rFonts w:cstheme="minorHAnsi"/>
              </w:rPr>
              <w:t>3.133.470</w:t>
            </w:r>
          </w:p>
        </w:tc>
        <w:tc>
          <w:tcPr>
            <w:tcW w:w="1701" w:type="dxa"/>
          </w:tcPr>
          <w:p w:rsidR="00D65ACB" w:rsidRPr="00CB7545" w:rsidRDefault="00D65ACB" w:rsidP="00CB7545">
            <w:pPr>
              <w:rPr>
                <w:rFonts w:cstheme="minorHAnsi"/>
              </w:rPr>
            </w:pPr>
            <w:r w:rsidRPr="00CB7545">
              <w:rPr>
                <w:rFonts w:cstheme="minorHAnsi"/>
              </w:rPr>
              <w:t>2.</w:t>
            </w:r>
            <w:r w:rsidR="00507798" w:rsidRPr="00CB7545">
              <w:rPr>
                <w:rFonts w:cstheme="minorHAnsi"/>
              </w:rPr>
              <w:t>955.263</w:t>
            </w:r>
          </w:p>
        </w:tc>
        <w:tc>
          <w:tcPr>
            <w:tcW w:w="1701" w:type="dxa"/>
          </w:tcPr>
          <w:p w:rsidR="00D65ACB" w:rsidRPr="00CB7545" w:rsidRDefault="00507798" w:rsidP="00CB7545">
            <w:pPr>
              <w:rPr>
                <w:rFonts w:cstheme="minorHAnsi"/>
              </w:rPr>
            </w:pPr>
            <w:r w:rsidRPr="00CB7545">
              <w:rPr>
                <w:rFonts w:cstheme="minorHAnsi"/>
              </w:rPr>
              <w:t>3.092.855</w:t>
            </w:r>
          </w:p>
        </w:tc>
      </w:tr>
      <w:tr w:rsidR="00F67E9D" w:rsidRPr="00CB7545" w:rsidTr="0092643E">
        <w:trPr>
          <w:trHeight w:val="336"/>
        </w:trPr>
        <w:tc>
          <w:tcPr>
            <w:tcW w:w="3261" w:type="dxa"/>
            <w:gridSpan w:val="2"/>
          </w:tcPr>
          <w:p w:rsidR="00F67E9D" w:rsidRPr="00CB7545" w:rsidRDefault="00F67E9D" w:rsidP="00CB7545">
            <w:pPr>
              <w:rPr>
                <w:rFonts w:cstheme="minorHAnsi"/>
              </w:rPr>
            </w:pPr>
            <w:r w:rsidRPr="00CB7545">
              <w:rPr>
                <w:rFonts w:cstheme="minorHAnsi"/>
              </w:rPr>
              <w:t>Prihodi iz nadležnog proračuna</w:t>
            </w:r>
          </w:p>
        </w:tc>
        <w:tc>
          <w:tcPr>
            <w:tcW w:w="1985" w:type="dxa"/>
          </w:tcPr>
          <w:p w:rsidR="00F67E9D" w:rsidRPr="00CB7545" w:rsidRDefault="00507798" w:rsidP="00CB7545">
            <w:pPr>
              <w:rPr>
                <w:rFonts w:cstheme="minorHAnsi"/>
              </w:rPr>
            </w:pPr>
            <w:r w:rsidRPr="00CB7545">
              <w:rPr>
                <w:rFonts w:cstheme="minorHAnsi"/>
              </w:rPr>
              <w:t>2.790.447</w:t>
            </w:r>
          </w:p>
        </w:tc>
        <w:tc>
          <w:tcPr>
            <w:tcW w:w="1701" w:type="dxa"/>
          </w:tcPr>
          <w:p w:rsidR="00F67E9D" w:rsidRPr="00CB7545" w:rsidRDefault="00D65ACB" w:rsidP="00CB7545">
            <w:pPr>
              <w:rPr>
                <w:rFonts w:cstheme="minorHAnsi"/>
              </w:rPr>
            </w:pPr>
            <w:r w:rsidRPr="00CB7545">
              <w:rPr>
                <w:rFonts w:cstheme="minorHAnsi"/>
              </w:rPr>
              <w:t>2</w:t>
            </w:r>
            <w:r w:rsidR="005349EF" w:rsidRPr="00CB7545">
              <w:rPr>
                <w:rFonts w:cstheme="minorHAnsi"/>
              </w:rPr>
              <w:t>.</w:t>
            </w:r>
            <w:r w:rsidR="00507798" w:rsidRPr="00CB7545">
              <w:rPr>
                <w:rFonts w:cstheme="minorHAnsi"/>
              </w:rPr>
              <w:t>792.946</w:t>
            </w:r>
          </w:p>
        </w:tc>
        <w:tc>
          <w:tcPr>
            <w:tcW w:w="1701" w:type="dxa"/>
          </w:tcPr>
          <w:p w:rsidR="00F67E9D" w:rsidRPr="00CB7545" w:rsidRDefault="00507798" w:rsidP="00CB7545">
            <w:pPr>
              <w:rPr>
                <w:rFonts w:cstheme="minorHAnsi"/>
              </w:rPr>
            </w:pPr>
            <w:r w:rsidRPr="00CB7545">
              <w:rPr>
                <w:rFonts w:cstheme="minorHAnsi"/>
              </w:rPr>
              <w:t>2.952.946</w:t>
            </w:r>
          </w:p>
        </w:tc>
      </w:tr>
      <w:tr w:rsidR="00F67E9D" w:rsidRPr="00CB7545" w:rsidTr="0092643E">
        <w:trPr>
          <w:trHeight w:val="336"/>
        </w:trPr>
        <w:tc>
          <w:tcPr>
            <w:tcW w:w="3261" w:type="dxa"/>
            <w:gridSpan w:val="2"/>
          </w:tcPr>
          <w:p w:rsidR="00F67E9D" w:rsidRPr="00CB7545" w:rsidRDefault="00F67E9D" w:rsidP="00CB7545">
            <w:pPr>
              <w:rPr>
                <w:rFonts w:cstheme="minorHAnsi"/>
              </w:rPr>
            </w:pPr>
            <w:r w:rsidRPr="00CB7545">
              <w:rPr>
                <w:rFonts w:cstheme="minorHAnsi"/>
              </w:rPr>
              <w:t>Prihodi od prodaje proizvoda i usluga</w:t>
            </w:r>
          </w:p>
        </w:tc>
        <w:tc>
          <w:tcPr>
            <w:tcW w:w="1985" w:type="dxa"/>
          </w:tcPr>
          <w:p w:rsidR="00F67E9D" w:rsidRPr="00CB7545" w:rsidRDefault="00507798" w:rsidP="00CB7545">
            <w:pPr>
              <w:rPr>
                <w:rFonts w:cstheme="minorHAnsi"/>
              </w:rPr>
            </w:pPr>
            <w:r w:rsidRPr="00CB7545">
              <w:rPr>
                <w:rFonts w:cstheme="minorHAnsi"/>
              </w:rPr>
              <w:t>61.200</w:t>
            </w:r>
          </w:p>
        </w:tc>
        <w:tc>
          <w:tcPr>
            <w:tcW w:w="1701" w:type="dxa"/>
          </w:tcPr>
          <w:p w:rsidR="00F67E9D" w:rsidRPr="00CB7545" w:rsidRDefault="00507798" w:rsidP="00CB7545">
            <w:pPr>
              <w:rPr>
                <w:rFonts w:cstheme="minorHAnsi"/>
              </w:rPr>
            </w:pPr>
            <w:r w:rsidRPr="00CB7545">
              <w:rPr>
                <w:rFonts w:cstheme="minorHAnsi"/>
              </w:rPr>
              <w:t>62.900</w:t>
            </w:r>
          </w:p>
        </w:tc>
        <w:tc>
          <w:tcPr>
            <w:tcW w:w="1701" w:type="dxa"/>
          </w:tcPr>
          <w:p w:rsidR="00F67E9D" w:rsidRPr="00CB7545" w:rsidRDefault="00507798" w:rsidP="00CB7545">
            <w:pPr>
              <w:rPr>
                <w:rFonts w:cstheme="minorHAnsi"/>
              </w:rPr>
            </w:pPr>
            <w:r w:rsidRPr="00CB7545">
              <w:rPr>
                <w:rFonts w:cstheme="minorHAnsi"/>
              </w:rPr>
              <w:t>66.770</w:t>
            </w:r>
          </w:p>
        </w:tc>
      </w:tr>
      <w:tr w:rsidR="00F67E9D" w:rsidRPr="00CB7545" w:rsidTr="00F8388E">
        <w:trPr>
          <w:trHeight w:val="674"/>
        </w:trPr>
        <w:tc>
          <w:tcPr>
            <w:tcW w:w="3261" w:type="dxa"/>
            <w:gridSpan w:val="2"/>
            <w:tcBorders>
              <w:bottom w:val="single" w:sz="4" w:space="0" w:color="auto"/>
            </w:tcBorders>
          </w:tcPr>
          <w:p w:rsidR="00F67E9D" w:rsidRPr="00CB7545" w:rsidRDefault="00F67E9D" w:rsidP="00CB7545">
            <w:pPr>
              <w:rPr>
                <w:rFonts w:cstheme="minorHAnsi"/>
              </w:rPr>
            </w:pPr>
            <w:r w:rsidRPr="00CB7545">
              <w:rPr>
                <w:rFonts w:cstheme="minorHAnsi"/>
              </w:rPr>
              <w:t xml:space="preserve">Prijenosi između proračunskih korisnika </w:t>
            </w:r>
          </w:p>
        </w:tc>
        <w:tc>
          <w:tcPr>
            <w:tcW w:w="1985" w:type="dxa"/>
          </w:tcPr>
          <w:p w:rsidR="00F67E9D" w:rsidRPr="00CB7545" w:rsidRDefault="00507798" w:rsidP="00CB7545">
            <w:pPr>
              <w:rPr>
                <w:rFonts w:cstheme="minorHAnsi"/>
              </w:rPr>
            </w:pPr>
            <w:r w:rsidRPr="00CB7545">
              <w:rPr>
                <w:rFonts w:cstheme="minorHAnsi"/>
              </w:rPr>
              <w:t>116.823</w:t>
            </w:r>
          </w:p>
        </w:tc>
        <w:tc>
          <w:tcPr>
            <w:tcW w:w="1701" w:type="dxa"/>
          </w:tcPr>
          <w:p w:rsidR="00F67E9D" w:rsidRPr="00CB7545" w:rsidRDefault="00507798" w:rsidP="00CB7545">
            <w:pPr>
              <w:rPr>
                <w:rFonts w:cstheme="minorHAnsi"/>
              </w:rPr>
            </w:pPr>
            <w:r w:rsidRPr="00CB7545">
              <w:rPr>
                <w:rFonts w:cstheme="minorHAnsi"/>
              </w:rPr>
              <w:t>99.417</w:t>
            </w:r>
          </w:p>
        </w:tc>
        <w:tc>
          <w:tcPr>
            <w:tcW w:w="1701" w:type="dxa"/>
          </w:tcPr>
          <w:p w:rsidR="00F67E9D" w:rsidRPr="00CB7545" w:rsidRDefault="00507798" w:rsidP="00CB7545">
            <w:pPr>
              <w:rPr>
                <w:rFonts w:cstheme="minorHAnsi"/>
              </w:rPr>
            </w:pPr>
            <w:r w:rsidRPr="00CB7545">
              <w:rPr>
                <w:rFonts w:cstheme="minorHAnsi"/>
              </w:rPr>
              <w:t>73.139</w:t>
            </w:r>
          </w:p>
        </w:tc>
      </w:tr>
      <w:tr w:rsidR="005349EF" w:rsidRPr="00CB7545" w:rsidTr="00F8388E">
        <w:trPr>
          <w:trHeight w:val="422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349EF" w:rsidRPr="00CB7545" w:rsidRDefault="005349EF" w:rsidP="00CB7545">
            <w:pPr>
              <w:rPr>
                <w:rFonts w:cstheme="minorHAnsi"/>
              </w:rPr>
            </w:pPr>
            <w:r w:rsidRPr="00CB7545">
              <w:rPr>
                <w:rFonts w:cstheme="minorHAnsi"/>
              </w:rPr>
              <w:t>Tekuće pomoći od inozemnih vlada izvan EU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49EF" w:rsidRPr="00CB7545" w:rsidRDefault="005349EF" w:rsidP="00CB7545">
            <w:pPr>
              <w:rPr>
                <w:rFonts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49EF" w:rsidRPr="00CB7545" w:rsidRDefault="005349EF" w:rsidP="00CB7545">
            <w:pPr>
              <w:rPr>
                <w:rFonts w:cstheme="minorHAnsi"/>
              </w:rPr>
            </w:pPr>
            <w:r w:rsidRPr="00CB7545">
              <w:rPr>
                <w:rFonts w:cstheme="minorHAnsi"/>
              </w:rPr>
              <w:t>5.000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349EF" w:rsidRPr="00CB7545" w:rsidRDefault="005349EF" w:rsidP="00CB7545">
            <w:pPr>
              <w:rPr>
                <w:rFonts w:cstheme="minorHAnsi"/>
              </w:rPr>
            </w:pPr>
            <w:r w:rsidRPr="00CB7545">
              <w:rPr>
                <w:rFonts w:cstheme="minorHAnsi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349EF" w:rsidRPr="00CB7545" w:rsidRDefault="005349EF" w:rsidP="00CB7545">
            <w:pPr>
              <w:rPr>
                <w:rFonts w:cstheme="minorHAnsi"/>
              </w:rPr>
            </w:pPr>
            <w:r w:rsidRPr="00CB7545">
              <w:rPr>
                <w:rFonts w:cstheme="minorHAnsi"/>
              </w:rPr>
              <w:t>0</w:t>
            </w:r>
          </w:p>
        </w:tc>
      </w:tr>
      <w:tr w:rsidR="00F8388E" w:rsidRPr="00CB7545" w:rsidTr="00F8388E">
        <w:trPr>
          <w:trHeight w:val="422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2643E" w:rsidRPr="00CB7545" w:rsidRDefault="00F8388E" w:rsidP="00CB7545">
            <w:pPr>
              <w:rPr>
                <w:rFonts w:cstheme="minorHAnsi"/>
              </w:rPr>
            </w:pPr>
            <w:r w:rsidRPr="00CB7545">
              <w:rPr>
                <w:rFonts w:cstheme="minorHAnsi"/>
              </w:rPr>
              <w:t>Mehanizam za oporavak i otpornost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43E" w:rsidRPr="00CB7545" w:rsidRDefault="0092643E" w:rsidP="00CB7545">
            <w:pPr>
              <w:rPr>
                <w:rFonts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643E" w:rsidRPr="00CB7545" w:rsidRDefault="00D65ACB" w:rsidP="00CB7545">
            <w:pPr>
              <w:rPr>
                <w:rFonts w:cstheme="minorHAnsi"/>
              </w:rPr>
            </w:pPr>
            <w:r w:rsidRPr="00CB7545">
              <w:rPr>
                <w:rFonts w:cstheme="minorHAnsi"/>
              </w:rPr>
              <w:t>160.000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643E" w:rsidRPr="00CB7545" w:rsidRDefault="00507798" w:rsidP="00CB7545">
            <w:pPr>
              <w:rPr>
                <w:rFonts w:cstheme="minorHAnsi"/>
              </w:rPr>
            </w:pPr>
            <w:r w:rsidRPr="00CB7545">
              <w:rPr>
                <w:rFonts w:cstheme="minorHAnsi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643E" w:rsidRPr="00CB7545" w:rsidRDefault="005349EF" w:rsidP="00CB7545">
            <w:pPr>
              <w:rPr>
                <w:rFonts w:cstheme="minorHAnsi"/>
              </w:rPr>
            </w:pPr>
            <w:r w:rsidRPr="00CB7545">
              <w:rPr>
                <w:rFonts w:cstheme="minorHAnsi"/>
              </w:rPr>
              <w:t>0</w:t>
            </w:r>
          </w:p>
        </w:tc>
      </w:tr>
    </w:tbl>
    <w:p w:rsidR="00F8388E" w:rsidRPr="00CB7545" w:rsidRDefault="00F8388E" w:rsidP="00CB7545">
      <w:pPr>
        <w:rPr>
          <w:rFonts w:cstheme="minorHAnsi"/>
        </w:rPr>
      </w:pPr>
    </w:p>
    <w:p w:rsidR="00F8388E" w:rsidRPr="00CB7545" w:rsidRDefault="00F8388E" w:rsidP="00CB7545">
      <w:pPr>
        <w:rPr>
          <w:rFonts w:cstheme="minorHAnsi"/>
        </w:rPr>
      </w:pPr>
      <w:r w:rsidRPr="00CB7545">
        <w:rPr>
          <w:rFonts w:cstheme="minorHAnsi"/>
        </w:rPr>
        <w:t>Vrsta 2.2 Prihodi prema izvoru financiranja</w:t>
      </w:r>
    </w:p>
    <w:p w:rsidR="00F8388E" w:rsidRPr="00CB7545" w:rsidRDefault="00F8388E" w:rsidP="00CB7545">
      <w:pPr>
        <w:rPr>
          <w:rFonts w:cstheme="minorHAnsi"/>
        </w:rPr>
      </w:pPr>
      <w:r w:rsidRPr="00CB7545">
        <w:rPr>
          <w:rFonts w:cstheme="minorHAnsi"/>
        </w:rPr>
        <w:t>Prema izvori</w:t>
      </w:r>
      <w:r w:rsidR="00D65ACB" w:rsidRPr="00CB7545">
        <w:rPr>
          <w:rFonts w:cstheme="minorHAnsi"/>
        </w:rPr>
        <w:t>ma financiranja, prihodi za 202</w:t>
      </w:r>
      <w:r w:rsidR="005349EF" w:rsidRPr="00CB7545">
        <w:rPr>
          <w:rFonts w:cstheme="minorHAnsi"/>
        </w:rPr>
        <w:t>6</w:t>
      </w:r>
      <w:r w:rsidRPr="00CB7545">
        <w:rPr>
          <w:rFonts w:cstheme="minorHAnsi"/>
        </w:rPr>
        <w:t>. godinu</w:t>
      </w:r>
      <w:r w:rsidR="00D65ACB" w:rsidRPr="00CB7545">
        <w:rPr>
          <w:rFonts w:cstheme="minorHAnsi"/>
        </w:rPr>
        <w:t xml:space="preserve"> </w:t>
      </w:r>
      <w:r w:rsidR="00D65ACB" w:rsidRPr="00CB7545">
        <w:rPr>
          <w:rFonts w:cstheme="minorHAnsi"/>
          <w:color w:val="000000"/>
        </w:rPr>
        <w:t>kao i projekcija za 20</w:t>
      </w:r>
      <w:r w:rsidR="005349EF" w:rsidRPr="00CB7545">
        <w:rPr>
          <w:rFonts w:cstheme="minorHAnsi"/>
          <w:color w:val="000000"/>
        </w:rPr>
        <w:t>27</w:t>
      </w:r>
      <w:r w:rsidR="00D65ACB" w:rsidRPr="00CB7545">
        <w:rPr>
          <w:rFonts w:cstheme="minorHAnsi"/>
          <w:color w:val="000000"/>
        </w:rPr>
        <w:t>. i 202</w:t>
      </w:r>
      <w:r w:rsidR="005349EF" w:rsidRPr="00CB7545">
        <w:rPr>
          <w:rFonts w:cstheme="minorHAnsi"/>
          <w:color w:val="000000"/>
        </w:rPr>
        <w:t>8</w:t>
      </w:r>
      <w:r w:rsidR="00D65ACB" w:rsidRPr="00CB7545">
        <w:rPr>
          <w:rFonts w:cstheme="minorHAnsi"/>
          <w:color w:val="000000"/>
        </w:rPr>
        <w:t>. godinu</w:t>
      </w:r>
      <w:r w:rsidRPr="00CB7545">
        <w:rPr>
          <w:rFonts w:cstheme="minorHAnsi"/>
        </w:rPr>
        <w:t xml:space="preserve"> planirani su kako slijedi:</w:t>
      </w:r>
      <w:r w:rsidRPr="00CB7545">
        <w:rPr>
          <w:rFonts w:cstheme="minorHAnsi"/>
        </w:rPr>
        <w:tab/>
      </w:r>
      <w:r w:rsidRPr="00CB7545">
        <w:rPr>
          <w:rFonts w:cstheme="minorHAnsi"/>
        </w:rPr>
        <w:tab/>
      </w:r>
      <w:r w:rsidRPr="00CB7545">
        <w:rPr>
          <w:rFonts w:cstheme="minorHAnsi"/>
        </w:rPr>
        <w:tab/>
      </w:r>
      <w:r w:rsidRPr="00CB7545">
        <w:rPr>
          <w:rFonts w:cstheme="minorHAnsi"/>
        </w:rPr>
        <w:tab/>
      </w:r>
      <w:r w:rsidRPr="00CB7545">
        <w:rPr>
          <w:rFonts w:cstheme="minorHAnsi"/>
        </w:rPr>
        <w:tab/>
      </w:r>
      <w:r w:rsidRPr="00CB7545">
        <w:rPr>
          <w:rFonts w:cstheme="minorHAnsi"/>
        </w:rPr>
        <w:tab/>
      </w:r>
      <w:r w:rsidRPr="00CB7545">
        <w:rPr>
          <w:rFonts w:cstheme="minorHAnsi"/>
        </w:rPr>
        <w:tab/>
      </w:r>
      <w:r w:rsidRPr="00CB7545">
        <w:rPr>
          <w:rFonts w:cstheme="minorHAnsi"/>
        </w:rPr>
        <w:tab/>
      </w:r>
      <w:r w:rsidRPr="00CB7545">
        <w:rPr>
          <w:rFonts w:cstheme="minorHAnsi"/>
        </w:rPr>
        <w:tab/>
        <w:t xml:space="preserve">                 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717"/>
        <w:gridCol w:w="1709"/>
        <w:gridCol w:w="1701"/>
        <w:gridCol w:w="1843"/>
      </w:tblGrid>
      <w:tr w:rsidR="00F8388E" w:rsidRPr="00CB7545" w:rsidTr="005349EF">
        <w:trPr>
          <w:trHeight w:val="493"/>
        </w:trPr>
        <w:tc>
          <w:tcPr>
            <w:tcW w:w="2263" w:type="dxa"/>
            <w:tcBorders>
              <w:bottom w:val="single" w:sz="4" w:space="0" w:color="auto"/>
            </w:tcBorders>
          </w:tcPr>
          <w:p w:rsidR="00F8388E" w:rsidRPr="00CB7545" w:rsidRDefault="00F8388E" w:rsidP="00CB7545">
            <w:pPr>
              <w:rPr>
                <w:rFonts w:cstheme="minorHAnsi"/>
                <w:b/>
              </w:rPr>
            </w:pPr>
            <w:r w:rsidRPr="00CB7545">
              <w:rPr>
                <w:rFonts w:cstheme="minorHAnsi"/>
                <w:b/>
              </w:rPr>
              <w:t>Prihodi prema izvoru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F8388E" w:rsidRPr="00CB7545" w:rsidRDefault="00F8388E" w:rsidP="00CB7545">
            <w:pPr>
              <w:rPr>
                <w:rFonts w:cstheme="minorHAnsi"/>
                <w:b/>
              </w:rPr>
            </w:pPr>
            <w:r w:rsidRPr="00CB7545">
              <w:rPr>
                <w:rFonts w:cstheme="minorHAnsi"/>
                <w:b/>
              </w:rPr>
              <w:t>Izvor</w:t>
            </w:r>
          </w:p>
        </w:tc>
        <w:tc>
          <w:tcPr>
            <w:tcW w:w="1709" w:type="dxa"/>
            <w:tcBorders>
              <w:bottom w:val="single" w:sz="4" w:space="0" w:color="auto"/>
            </w:tcBorders>
          </w:tcPr>
          <w:p w:rsidR="00F8388E" w:rsidRPr="00CB7545" w:rsidRDefault="00F8388E" w:rsidP="00CB7545">
            <w:pPr>
              <w:rPr>
                <w:rFonts w:cstheme="minorHAnsi"/>
                <w:b/>
              </w:rPr>
            </w:pPr>
            <w:r w:rsidRPr="00CB7545">
              <w:rPr>
                <w:rFonts w:cstheme="minorHAnsi"/>
                <w:b/>
              </w:rPr>
              <w:t>Plan 202</w:t>
            </w:r>
            <w:r w:rsidR="005349EF" w:rsidRPr="00CB7545">
              <w:rPr>
                <w:rFonts w:cstheme="minorHAnsi"/>
                <w:b/>
              </w:rPr>
              <w:t>6.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8388E" w:rsidRPr="00CB7545" w:rsidRDefault="00F8388E" w:rsidP="00CB7545">
            <w:pPr>
              <w:rPr>
                <w:rFonts w:cstheme="minorHAnsi"/>
                <w:b/>
              </w:rPr>
            </w:pPr>
            <w:r w:rsidRPr="00CB7545">
              <w:rPr>
                <w:rFonts w:cstheme="minorHAnsi"/>
                <w:b/>
              </w:rPr>
              <w:t>Plan 202</w:t>
            </w:r>
            <w:r w:rsidR="005349EF" w:rsidRPr="00CB7545">
              <w:rPr>
                <w:rFonts w:cstheme="minorHAnsi"/>
                <w:b/>
              </w:rPr>
              <w:t>7.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8388E" w:rsidRPr="00CB7545" w:rsidRDefault="00F8388E" w:rsidP="00CB7545">
            <w:pPr>
              <w:rPr>
                <w:rFonts w:cstheme="minorHAnsi"/>
                <w:b/>
              </w:rPr>
            </w:pPr>
            <w:r w:rsidRPr="00CB7545">
              <w:rPr>
                <w:rFonts w:cstheme="minorHAnsi"/>
                <w:b/>
              </w:rPr>
              <w:t>Plan 202</w:t>
            </w:r>
            <w:r w:rsidR="005349EF" w:rsidRPr="00CB7545">
              <w:rPr>
                <w:rFonts w:cstheme="minorHAnsi"/>
                <w:b/>
              </w:rPr>
              <w:t>8.</w:t>
            </w:r>
          </w:p>
        </w:tc>
      </w:tr>
      <w:tr w:rsidR="005349EF" w:rsidRPr="00CB7545" w:rsidTr="005349EF">
        <w:trPr>
          <w:trHeight w:val="448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</w:tcPr>
          <w:p w:rsidR="005349EF" w:rsidRPr="00CB7545" w:rsidRDefault="005349EF" w:rsidP="00CB7545">
            <w:pPr>
              <w:rPr>
                <w:rFonts w:cstheme="minorHAnsi"/>
              </w:rPr>
            </w:pPr>
            <w:r w:rsidRPr="00CB7545">
              <w:rPr>
                <w:rFonts w:cstheme="minorHAnsi"/>
              </w:rPr>
              <w:t>Opći prihodi i</w:t>
            </w:r>
          </w:p>
          <w:p w:rsidR="005349EF" w:rsidRPr="00CB7545" w:rsidRDefault="005349EF" w:rsidP="00CB7545">
            <w:pPr>
              <w:rPr>
                <w:rFonts w:cstheme="minorHAnsi"/>
              </w:rPr>
            </w:pPr>
            <w:r w:rsidRPr="00CB7545">
              <w:rPr>
                <w:rFonts w:cstheme="minorHAnsi"/>
              </w:rPr>
              <w:t>primici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:rsidR="005349EF" w:rsidRPr="00CB7545" w:rsidRDefault="005349EF" w:rsidP="00CB7545">
            <w:pPr>
              <w:rPr>
                <w:rFonts w:cstheme="minorHAnsi"/>
              </w:rPr>
            </w:pPr>
            <w:r w:rsidRPr="00CB7545">
              <w:rPr>
                <w:rFonts w:cstheme="minorHAnsi"/>
              </w:rPr>
              <w:t>11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</w:tcPr>
          <w:p w:rsidR="005349EF" w:rsidRPr="00CB7545" w:rsidRDefault="005349EF" w:rsidP="00CB7545">
            <w:pPr>
              <w:rPr>
                <w:rFonts w:cstheme="minorHAnsi"/>
              </w:rPr>
            </w:pPr>
            <w:r w:rsidRPr="00CB7545">
              <w:rPr>
                <w:rFonts w:cstheme="minorHAnsi"/>
              </w:rPr>
              <w:t>2.790.447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349EF" w:rsidRPr="00CB7545" w:rsidRDefault="005349EF" w:rsidP="00CB7545">
            <w:pPr>
              <w:rPr>
                <w:rFonts w:cstheme="minorHAnsi"/>
              </w:rPr>
            </w:pPr>
            <w:r w:rsidRPr="00CB7545">
              <w:rPr>
                <w:rFonts w:cstheme="minorHAnsi"/>
              </w:rPr>
              <w:t>2.792.946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349EF" w:rsidRPr="00CB7545" w:rsidRDefault="005349EF" w:rsidP="00CB7545">
            <w:pPr>
              <w:rPr>
                <w:rFonts w:cstheme="minorHAnsi"/>
              </w:rPr>
            </w:pPr>
            <w:r w:rsidRPr="00CB7545">
              <w:rPr>
                <w:rFonts w:cstheme="minorHAnsi"/>
              </w:rPr>
              <w:t>2.952.946</w:t>
            </w:r>
          </w:p>
        </w:tc>
      </w:tr>
      <w:tr w:rsidR="005349EF" w:rsidRPr="00CB7545" w:rsidTr="005349EF">
        <w:trPr>
          <w:trHeight w:val="409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</w:tcPr>
          <w:p w:rsidR="005349EF" w:rsidRPr="00CB7545" w:rsidRDefault="005349EF" w:rsidP="00CB7545">
            <w:pPr>
              <w:rPr>
                <w:rFonts w:cstheme="minorHAnsi"/>
              </w:rPr>
            </w:pPr>
            <w:r w:rsidRPr="00CB7545">
              <w:rPr>
                <w:rFonts w:cstheme="minorHAnsi"/>
              </w:rPr>
              <w:t>Vlastiti prihodi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:rsidR="005349EF" w:rsidRPr="00CB7545" w:rsidRDefault="005349EF" w:rsidP="00CB7545">
            <w:pPr>
              <w:rPr>
                <w:rFonts w:cstheme="minorHAnsi"/>
              </w:rPr>
            </w:pPr>
            <w:r w:rsidRPr="00CB7545">
              <w:rPr>
                <w:rFonts w:cstheme="minorHAnsi"/>
              </w:rPr>
              <w:t>31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</w:tcPr>
          <w:p w:rsidR="005349EF" w:rsidRPr="00CB7545" w:rsidRDefault="005349EF" w:rsidP="00CB7545">
            <w:pPr>
              <w:rPr>
                <w:rFonts w:cstheme="minorHAnsi"/>
              </w:rPr>
            </w:pPr>
            <w:r w:rsidRPr="00CB7545">
              <w:rPr>
                <w:rFonts w:cstheme="minorHAnsi"/>
              </w:rPr>
              <w:t>61.200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349EF" w:rsidRPr="00CB7545" w:rsidRDefault="005349EF" w:rsidP="00CB7545">
            <w:pPr>
              <w:rPr>
                <w:rFonts w:cstheme="minorHAnsi"/>
              </w:rPr>
            </w:pPr>
            <w:r w:rsidRPr="00CB7545">
              <w:rPr>
                <w:rFonts w:cstheme="minorHAnsi"/>
              </w:rPr>
              <w:t>62.900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349EF" w:rsidRPr="00CB7545" w:rsidRDefault="005349EF" w:rsidP="00CB7545">
            <w:pPr>
              <w:rPr>
                <w:rFonts w:cstheme="minorHAnsi"/>
              </w:rPr>
            </w:pPr>
            <w:r w:rsidRPr="00CB7545">
              <w:rPr>
                <w:rFonts w:cstheme="minorHAnsi"/>
              </w:rPr>
              <w:t>66.770</w:t>
            </w:r>
          </w:p>
        </w:tc>
      </w:tr>
      <w:tr w:rsidR="005349EF" w:rsidRPr="00CB7545" w:rsidTr="005349EF">
        <w:trPr>
          <w:trHeight w:val="410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</w:tcPr>
          <w:p w:rsidR="005349EF" w:rsidRPr="00CB7545" w:rsidRDefault="005349EF" w:rsidP="00CB7545">
            <w:pPr>
              <w:rPr>
                <w:rFonts w:cstheme="minorHAnsi"/>
              </w:rPr>
            </w:pPr>
            <w:r w:rsidRPr="00CB7545">
              <w:rPr>
                <w:rFonts w:cstheme="minorHAnsi"/>
              </w:rPr>
              <w:t>Pomoći iz državnog proračuna kroz opće prihode i primitke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:rsidR="005349EF" w:rsidRPr="00CB7545" w:rsidRDefault="005349EF" w:rsidP="00CB7545">
            <w:pPr>
              <w:rPr>
                <w:rFonts w:cstheme="minorHAnsi"/>
              </w:rPr>
            </w:pPr>
            <w:r w:rsidRPr="00CB7545">
              <w:rPr>
                <w:rFonts w:cstheme="minorHAnsi"/>
              </w:rPr>
              <w:t>50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</w:tcPr>
          <w:p w:rsidR="005349EF" w:rsidRPr="00CB7545" w:rsidRDefault="005349EF" w:rsidP="00CB7545">
            <w:pPr>
              <w:rPr>
                <w:rFonts w:cstheme="minorHAnsi"/>
              </w:rPr>
            </w:pPr>
            <w:r w:rsidRPr="00CB7545">
              <w:rPr>
                <w:rFonts w:cstheme="minorHAnsi"/>
              </w:rPr>
              <w:t>116.823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349EF" w:rsidRPr="00CB7545" w:rsidRDefault="005349EF" w:rsidP="00CB7545">
            <w:pPr>
              <w:rPr>
                <w:rFonts w:cstheme="minorHAnsi"/>
              </w:rPr>
            </w:pPr>
            <w:r w:rsidRPr="00CB7545">
              <w:rPr>
                <w:rFonts w:cstheme="minorHAnsi"/>
              </w:rPr>
              <w:t>99.417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349EF" w:rsidRPr="00CB7545" w:rsidRDefault="005349EF" w:rsidP="00CB7545">
            <w:pPr>
              <w:rPr>
                <w:rFonts w:cstheme="minorHAnsi"/>
              </w:rPr>
            </w:pPr>
            <w:r w:rsidRPr="00CB7545">
              <w:rPr>
                <w:rFonts w:cstheme="minorHAnsi"/>
              </w:rPr>
              <w:t>73.139</w:t>
            </w:r>
          </w:p>
        </w:tc>
      </w:tr>
      <w:tr w:rsidR="005349EF" w:rsidRPr="00CB7545" w:rsidTr="005349EF">
        <w:trPr>
          <w:trHeight w:val="410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</w:tcPr>
          <w:p w:rsidR="005349EF" w:rsidRPr="00CB7545" w:rsidRDefault="005349EF" w:rsidP="00CB7545">
            <w:pPr>
              <w:rPr>
                <w:rFonts w:cstheme="minorHAnsi"/>
              </w:rPr>
            </w:pPr>
            <w:r w:rsidRPr="00CB7545">
              <w:rPr>
                <w:rFonts w:cstheme="minorHAnsi"/>
              </w:rPr>
              <w:t>Ostale darovnice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:rsidR="005349EF" w:rsidRPr="00CB7545" w:rsidRDefault="005349EF" w:rsidP="00CB7545">
            <w:pPr>
              <w:rPr>
                <w:rFonts w:cstheme="minorHAnsi"/>
              </w:rPr>
            </w:pPr>
            <w:r w:rsidRPr="00CB7545">
              <w:rPr>
                <w:rFonts w:cstheme="minorHAnsi"/>
              </w:rPr>
              <w:t>53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</w:tcPr>
          <w:p w:rsidR="005349EF" w:rsidRPr="00CB7545" w:rsidRDefault="005349EF" w:rsidP="00CB7545">
            <w:pPr>
              <w:rPr>
                <w:rFonts w:cstheme="minorHAnsi"/>
              </w:rPr>
            </w:pPr>
            <w:r w:rsidRPr="00CB7545">
              <w:rPr>
                <w:rFonts w:cstheme="minorHAnsi"/>
              </w:rPr>
              <w:t>5.000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349EF" w:rsidRPr="00CB7545" w:rsidRDefault="005349EF" w:rsidP="00CB7545">
            <w:pPr>
              <w:rPr>
                <w:rFonts w:cstheme="minorHAnsi"/>
              </w:rPr>
            </w:pPr>
            <w:r w:rsidRPr="00CB7545">
              <w:rPr>
                <w:rFonts w:cstheme="minorHAnsi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349EF" w:rsidRPr="00CB7545" w:rsidRDefault="005349EF" w:rsidP="00CB7545">
            <w:pPr>
              <w:rPr>
                <w:rFonts w:cstheme="minorHAnsi"/>
              </w:rPr>
            </w:pPr>
            <w:r w:rsidRPr="00CB7545">
              <w:rPr>
                <w:rFonts w:cstheme="minorHAnsi"/>
              </w:rPr>
              <w:t>0</w:t>
            </w:r>
          </w:p>
        </w:tc>
      </w:tr>
      <w:tr w:rsidR="00F8388E" w:rsidRPr="00CB7545" w:rsidTr="005349EF">
        <w:trPr>
          <w:trHeight w:val="410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</w:tcPr>
          <w:p w:rsidR="00F8388E" w:rsidRPr="00CB7545" w:rsidRDefault="00F8388E" w:rsidP="00CB7545">
            <w:pPr>
              <w:rPr>
                <w:rFonts w:cstheme="minorHAnsi"/>
              </w:rPr>
            </w:pPr>
            <w:r w:rsidRPr="00CB7545">
              <w:rPr>
                <w:rFonts w:cstheme="minorHAnsi"/>
              </w:rPr>
              <w:t xml:space="preserve">Mehanizam za </w:t>
            </w:r>
            <w:r w:rsidR="003D5559" w:rsidRPr="00CB7545">
              <w:rPr>
                <w:rFonts w:cstheme="minorHAnsi"/>
              </w:rPr>
              <w:t xml:space="preserve">    </w:t>
            </w:r>
            <w:r w:rsidRPr="00CB7545">
              <w:rPr>
                <w:rFonts w:cstheme="minorHAnsi"/>
              </w:rPr>
              <w:t>oporavak i otpornost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:rsidR="00F8388E" w:rsidRPr="00CB7545" w:rsidRDefault="00F8388E" w:rsidP="00CB7545">
            <w:pPr>
              <w:rPr>
                <w:rFonts w:cstheme="minorHAnsi"/>
              </w:rPr>
            </w:pPr>
            <w:r w:rsidRPr="00CB7545">
              <w:rPr>
                <w:rFonts w:cstheme="minorHAnsi"/>
              </w:rPr>
              <w:t>581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</w:tcPr>
          <w:p w:rsidR="00F8388E" w:rsidRPr="00CB7545" w:rsidRDefault="00D65ACB" w:rsidP="00CB7545">
            <w:pPr>
              <w:rPr>
                <w:rFonts w:cstheme="minorHAnsi"/>
              </w:rPr>
            </w:pPr>
            <w:r w:rsidRPr="00CB7545">
              <w:rPr>
                <w:rFonts w:cstheme="minorHAnsi"/>
              </w:rPr>
              <w:t>160.000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8388E" w:rsidRPr="00CB7545" w:rsidRDefault="005349EF" w:rsidP="00CB7545">
            <w:pPr>
              <w:rPr>
                <w:rFonts w:cstheme="minorHAnsi"/>
              </w:rPr>
            </w:pPr>
            <w:r w:rsidRPr="00CB7545">
              <w:rPr>
                <w:rFonts w:cstheme="minorHAnsi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8388E" w:rsidRPr="00CB7545" w:rsidRDefault="005349EF" w:rsidP="00CB7545">
            <w:pPr>
              <w:rPr>
                <w:rFonts w:cstheme="minorHAnsi"/>
              </w:rPr>
            </w:pPr>
            <w:r w:rsidRPr="00CB7545">
              <w:rPr>
                <w:rFonts w:cstheme="minorHAnsi"/>
              </w:rPr>
              <w:t>0</w:t>
            </w:r>
          </w:p>
        </w:tc>
      </w:tr>
    </w:tbl>
    <w:p w:rsidR="00F8388E" w:rsidRPr="00CB7545" w:rsidRDefault="00F8388E" w:rsidP="00CB7545">
      <w:pPr>
        <w:rPr>
          <w:rFonts w:cstheme="minorHAnsi"/>
        </w:rPr>
      </w:pPr>
    </w:p>
    <w:p w:rsidR="00CB7545" w:rsidRDefault="00CB7545" w:rsidP="00CB7545">
      <w:pPr>
        <w:rPr>
          <w:rFonts w:cstheme="minorHAnsi"/>
        </w:rPr>
      </w:pPr>
    </w:p>
    <w:p w:rsidR="00ED5894" w:rsidRPr="00CB7545" w:rsidRDefault="00290AD4" w:rsidP="00CB7545">
      <w:pPr>
        <w:rPr>
          <w:rFonts w:cstheme="minorHAnsi"/>
        </w:rPr>
      </w:pPr>
      <w:r w:rsidRPr="00CB7545">
        <w:rPr>
          <w:rFonts w:cstheme="minorHAnsi"/>
        </w:rPr>
        <w:t>Planirani prihodi za trog</w:t>
      </w:r>
      <w:r w:rsidR="00F73CC6" w:rsidRPr="00CB7545">
        <w:rPr>
          <w:rFonts w:cstheme="minorHAnsi"/>
        </w:rPr>
        <w:t>odišnje razdoblje 20</w:t>
      </w:r>
      <w:r w:rsidR="005349EF" w:rsidRPr="00CB7545">
        <w:rPr>
          <w:rFonts w:cstheme="minorHAnsi"/>
        </w:rPr>
        <w:t>26</w:t>
      </w:r>
      <w:r w:rsidR="00F73CC6" w:rsidRPr="00CB7545">
        <w:rPr>
          <w:rFonts w:cstheme="minorHAnsi"/>
        </w:rPr>
        <w:t>. -20</w:t>
      </w:r>
      <w:r w:rsidR="005349EF" w:rsidRPr="00CB7545">
        <w:rPr>
          <w:rFonts w:cstheme="minorHAnsi"/>
        </w:rPr>
        <w:t>28</w:t>
      </w:r>
      <w:r w:rsidR="00F73CC6" w:rsidRPr="00CB7545">
        <w:rPr>
          <w:rFonts w:cstheme="minorHAnsi"/>
        </w:rPr>
        <w:t>. godine, prihodi nadležnog proračuna</w:t>
      </w:r>
      <w:r w:rsidR="00ED5894" w:rsidRPr="00CB7545">
        <w:rPr>
          <w:rFonts w:cstheme="minorHAnsi"/>
        </w:rPr>
        <w:t xml:space="preserve"> za plaće zaposlenika i materijalna prava, troškovi osnovne djelatnosti (uključujući sve troškove hladnog pogona: struja, voda, grijanje, komunalne naknade, najam i povezani troškovi; nabave uredskog materijala i drugi administrativni troškovi)</w:t>
      </w:r>
    </w:p>
    <w:p w:rsidR="00290AD4" w:rsidRPr="00CB7545" w:rsidRDefault="00ED5894" w:rsidP="00CB7545">
      <w:pPr>
        <w:rPr>
          <w:rFonts w:cstheme="minorHAnsi"/>
        </w:rPr>
      </w:pPr>
      <w:r w:rsidRPr="00CB7545">
        <w:rPr>
          <w:rFonts w:cstheme="minorHAnsi"/>
        </w:rPr>
        <w:lastRenderedPageBreak/>
        <w:t>V</w:t>
      </w:r>
      <w:r w:rsidR="00F73CC6" w:rsidRPr="00CB7545">
        <w:rPr>
          <w:rFonts w:cstheme="minorHAnsi"/>
        </w:rPr>
        <w:t xml:space="preserve">lastiti prihodi planirani su za obavljanje redovne djelatnosti Instituta, dok namjenski prihodi </w:t>
      </w:r>
      <w:r w:rsidR="005349EF" w:rsidRPr="00CB7545">
        <w:rPr>
          <w:rFonts w:cstheme="minorHAnsi"/>
        </w:rPr>
        <w:t xml:space="preserve">Pomoći iz državnog proračuna kroz opće prihode i primitke </w:t>
      </w:r>
      <w:r w:rsidR="0043694D">
        <w:rPr>
          <w:rFonts w:cstheme="minorHAnsi"/>
        </w:rPr>
        <w:t xml:space="preserve">(izvor </w:t>
      </w:r>
      <w:r w:rsidR="005349EF" w:rsidRPr="00CB7545">
        <w:rPr>
          <w:rFonts w:cstheme="minorHAnsi"/>
        </w:rPr>
        <w:t>50</w:t>
      </w:r>
      <w:r w:rsidR="0043694D">
        <w:rPr>
          <w:rFonts w:cstheme="minorHAnsi"/>
        </w:rPr>
        <w:t xml:space="preserve">) </w:t>
      </w:r>
      <w:r w:rsidR="005349EF" w:rsidRPr="00CB7545">
        <w:rPr>
          <w:rFonts w:cstheme="minorHAnsi"/>
        </w:rPr>
        <w:t xml:space="preserve">- </w:t>
      </w:r>
      <w:r w:rsidR="00F73CC6" w:rsidRPr="00CB7545">
        <w:rPr>
          <w:rFonts w:cstheme="minorHAnsi"/>
        </w:rPr>
        <w:t xml:space="preserve">planirana su sredstva sukladno projektima Hrvatske zaklade za </w:t>
      </w:r>
      <w:r w:rsidR="00F73CC6" w:rsidRPr="000A16F3">
        <w:rPr>
          <w:rFonts w:cstheme="minorHAnsi"/>
        </w:rPr>
        <w:t>znanost</w:t>
      </w:r>
      <w:r w:rsidR="000A16F3" w:rsidRPr="000A16F3">
        <w:rPr>
          <w:rFonts w:cstheme="minorHAnsi"/>
        </w:rPr>
        <w:t>.</w:t>
      </w:r>
    </w:p>
    <w:p w:rsidR="00F73CC6" w:rsidRPr="00CB7545" w:rsidRDefault="00F73CC6" w:rsidP="00CB7545">
      <w:pPr>
        <w:rPr>
          <w:rFonts w:cstheme="minorHAnsi"/>
        </w:rPr>
      </w:pPr>
      <w:r w:rsidRPr="00CB7545">
        <w:rPr>
          <w:rFonts w:cstheme="minorHAnsi"/>
        </w:rPr>
        <w:t xml:space="preserve">Financijska sredstva iz Nacionalnog plana oporavka i otpornosti (izvor 581) </w:t>
      </w:r>
      <w:r w:rsidR="00AE7320" w:rsidRPr="00CB7545">
        <w:rPr>
          <w:rFonts w:cstheme="minorHAnsi"/>
        </w:rPr>
        <w:br/>
      </w:r>
      <w:r w:rsidRPr="00CB7545">
        <w:rPr>
          <w:rFonts w:cstheme="minorHAnsi"/>
        </w:rPr>
        <w:t>2021. – 2026. financiraju se temeljna i primijenjena znanstvena istraživanja koja se provode u okvirima kompetitivnih znanstvenih projekata za provedbeno razdoblje od 1. siječnja 2024. do 31. prosinca 2027. godine.</w:t>
      </w:r>
    </w:p>
    <w:p w:rsidR="00BF6137" w:rsidRPr="00CB7545" w:rsidRDefault="00BF6137" w:rsidP="00CB7545">
      <w:pPr>
        <w:rPr>
          <w:rFonts w:cstheme="minorHAnsi"/>
        </w:rPr>
      </w:pPr>
    </w:p>
    <w:p w:rsidR="00666F98" w:rsidRPr="00CB7545" w:rsidRDefault="00F73CC6" w:rsidP="00CB7545">
      <w:pPr>
        <w:pStyle w:val="Odlomakpopisa"/>
        <w:numPr>
          <w:ilvl w:val="0"/>
          <w:numId w:val="30"/>
        </w:numPr>
        <w:rPr>
          <w:rFonts w:cstheme="minorHAnsi"/>
          <w:b/>
        </w:rPr>
      </w:pPr>
      <w:r w:rsidRPr="00CB7545">
        <w:rPr>
          <w:rFonts w:cstheme="minorHAnsi"/>
          <w:b/>
        </w:rPr>
        <w:t>RASHODI I IZDACI</w:t>
      </w:r>
    </w:p>
    <w:p w:rsidR="003D1635" w:rsidRPr="00CB7545" w:rsidRDefault="00F73CC6" w:rsidP="00CB7545">
      <w:pPr>
        <w:rPr>
          <w:rFonts w:cstheme="minorHAnsi"/>
        </w:rPr>
      </w:pPr>
      <w:r w:rsidRPr="00CB7545">
        <w:rPr>
          <w:rFonts w:cstheme="minorHAnsi"/>
        </w:rPr>
        <w:t>Ukupni rashodi za 202</w:t>
      </w:r>
      <w:r w:rsidR="005349EF" w:rsidRPr="00CB7545">
        <w:rPr>
          <w:rFonts w:cstheme="minorHAnsi"/>
        </w:rPr>
        <w:t>6</w:t>
      </w:r>
      <w:r w:rsidRPr="00CB7545">
        <w:rPr>
          <w:rFonts w:cstheme="minorHAnsi"/>
        </w:rPr>
        <w:t>. godinu kao i projekcija rashoda za 202</w:t>
      </w:r>
      <w:r w:rsidR="005349EF" w:rsidRPr="00CB7545">
        <w:rPr>
          <w:rFonts w:cstheme="minorHAnsi"/>
        </w:rPr>
        <w:t>7</w:t>
      </w:r>
      <w:r w:rsidR="00D65ACB" w:rsidRPr="00CB7545">
        <w:rPr>
          <w:rFonts w:cstheme="minorHAnsi"/>
        </w:rPr>
        <w:t>.</w:t>
      </w:r>
      <w:r w:rsidRPr="00CB7545">
        <w:rPr>
          <w:rFonts w:cstheme="minorHAnsi"/>
        </w:rPr>
        <w:t xml:space="preserve"> i 20</w:t>
      </w:r>
      <w:r w:rsidR="005349EF" w:rsidRPr="00CB7545">
        <w:rPr>
          <w:rFonts w:cstheme="minorHAnsi"/>
        </w:rPr>
        <w:t>28</w:t>
      </w:r>
      <w:r w:rsidRPr="00CB7545">
        <w:rPr>
          <w:rFonts w:cstheme="minorHAnsi"/>
        </w:rPr>
        <w:t>. godinu planirani su prema aktivnostima i projektima</w:t>
      </w:r>
      <w:r w:rsidR="00B838D4" w:rsidRPr="00CB7545">
        <w:rPr>
          <w:rFonts w:cstheme="minorHAnsi"/>
        </w:rPr>
        <w:t>.</w:t>
      </w:r>
    </w:p>
    <w:p w:rsidR="00A857EC" w:rsidRPr="00CB7545" w:rsidRDefault="00B838D4" w:rsidP="00CB7545">
      <w:pPr>
        <w:rPr>
          <w:rFonts w:cstheme="minorHAnsi"/>
        </w:rPr>
      </w:pPr>
      <w:r w:rsidRPr="00CB7545">
        <w:rPr>
          <w:rFonts w:cstheme="minorHAnsi"/>
        </w:rPr>
        <w:t xml:space="preserve">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823"/>
        <w:gridCol w:w="1417"/>
        <w:gridCol w:w="1460"/>
        <w:gridCol w:w="1517"/>
      </w:tblGrid>
      <w:tr w:rsidR="00B838D4" w:rsidRPr="00CB7545" w:rsidTr="00736C2F">
        <w:trPr>
          <w:trHeight w:val="394"/>
        </w:trPr>
        <w:tc>
          <w:tcPr>
            <w:tcW w:w="3823" w:type="dxa"/>
          </w:tcPr>
          <w:p w:rsidR="00B838D4" w:rsidRPr="00CB7545" w:rsidRDefault="00B838D4" w:rsidP="00CB7545">
            <w:pPr>
              <w:rPr>
                <w:rFonts w:cstheme="minorHAnsi"/>
                <w:b/>
              </w:rPr>
            </w:pPr>
            <w:r w:rsidRPr="00CB7545">
              <w:rPr>
                <w:rFonts w:cstheme="minorHAnsi"/>
                <w:b/>
              </w:rPr>
              <w:t xml:space="preserve">          Vrsta rashoda</w:t>
            </w:r>
          </w:p>
        </w:tc>
        <w:tc>
          <w:tcPr>
            <w:tcW w:w="1417" w:type="dxa"/>
          </w:tcPr>
          <w:p w:rsidR="00B838D4" w:rsidRPr="00CB7545" w:rsidRDefault="00B838D4" w:rsidP="00CB7545">
            <w:pPr>
              <w:rPr>
                <w:rFonts w:cstheme="minorHAnsi"/>
                <w:b/>
              </w:rPr>
            </w:pPr>
            <w:r w:rsidRPr="00CB7545">
              <w:rPr>
                <w:rFonts w:cstheme="minorHAnsi"/>
                <w:b/>
              </w:rPr>
              <w:t>Plan 20</w:t>
            </w:r>
            <w:r w:rsidR="005349EF" w:rsidRPr="00CB7545">
              <w:rPr>
                <w:rFonts w:cstheme="minorHAnsi"/>
                <w:b/>
              </w:rPr>
              <w:t>26.</w:t>
            </w:r>
          </w:p>
        </w:tc>
        <w:tc>
          <w:tcPr>
            <w:tcW w:w="1460" w:type="dxa"/>
          </w:tcPr>
          <w:p w:rsidR="00B838D4" w:rsidRPr="00CB7545" w:rsidRDefault="00B838D4" w:rsidP="00CB7545">
            <w:pPr>
              <w:rPr>
                <w:rFonts w:cstheme="minorHAnsi"/>
                <w:b/>
              </w:rPr>
            </w:pPr>
            <w:r w:rsidRPr="00CB7545">
              <w:rPr>
                <w:rFonts w:cstheme="minorHAnsi"/>
                <w:b/>
              </w:rPr>
              <w:t>Plan 20</w:t>
            </w:r>
            <w:r w:rsidR="005349EF" w:rsidRPr="00CB7545">
              <w:rPr>
                <w:rFonts w:cstheme="minorHAnsi"/>
                <w:b/>
              </w:rPr>
              <w:t>27.</w:t>
            </w:r>
          </w:p>
        </w:tc>
        <w:tc>
          <w:tcPr>
            <w:tcW w:w="1517" w:type="dxa"/>
          </w:tcPr>
          <w:p w:rsidR="00B838D4" w:rsidRPr="00CB7545" w:rsidRDefault="00736C2F" w:rsidP="00CB7545">
            <w:pPr>
              <w:rPr>
                <w:rFonts w:cstheme="minorHAnsi"/>
                <w:b/>
              </w:rPr>
            </w:pPr>
            <w:r w:rsidRPr="00CB7545">
              <w:rPr>
                <w:rFonts w:cstheme="minorHAnsi"/>
                <w:b/>
              </w:rPr>
              <w:t xml:space="preserve">  </w:t>
            </w:r>
            <w:r w:rsidR="00B838D4" w:rsidRPr="00CB7545">
              <w:rPr>
                <w:rFonts w:cstheme="minorHAnsi"/>
                <w:b/>
              </w:rPr>
              <w:t>Plan 202</w:t>
            </w:r>
            <w:r w:rsidR="005349EF" w:rsidRPr="00CB7545">
              <w:rPr>
                <w:rFonts w:cstheme="minorHAnsi"/>
                <w:b/>
              </w:rPr>
              <w:t>8.</w:t>
            </w:r>
          </w:p>
        </w:tc>
      </w:tr>
      <w:tr w:rsidR="00A96A91" w:rsidRPr="00CB7545" w:rsidTr="00736C2F">
        <w:tc>
          <w:tcPr>
            <w:tcW w:w="3823" w:type="dxa"/>
          </w:tcPr>
          <w:p w:rsidR="00A96A91" w:rsidRPr="00CB7545" w:rsidRDefault="00A96A91" w:rsidP="00CB7545">
            <w:pPr>
              <w:rPr>
                <w:rFonts w:cstheme="minorHAnsi"/>
                <w:b/>
              </w:rPr>
            </w:pPr>
            <w:r w:rsidRPr="00CB7545">
              <w:rPr>
                <w:rFonts w:cstheme="minorHAnsi"/>
                <w:b/>
              </w:rPr>
              <w:t xml:space="preserve">     UKUPNI RASHODI</w:t>
            </w:r>
          </w:p>
        </w:tc>
        <w:tc>
          <w:tcPr>
            <w:tcW w:w="1417" w:type="dxa"/>
          </w:tcPr>
          <w:p w:rsidR="00A96A91" w:rsidRPr="00CB7545" w:rsidRDefault="00A96A91" w:rsidP="00CB7545">
            <w:pPr>
              <w:rPr>
                <w:rFonts w:cstheme="minorHAnsi"/>
                <w:b/>
              </w:rPr>
            </w:pPr>
            <w:r w:rsidRPr="00CB7545">
              <w:rPr>
                <w:rFonts w:cstheme="minorHAnsi"/>
                <w:b/>
              </w:rPr>
              <w:t>3.133.470</w:t>
            </w:r>
          </w:p>
        </w:tc>
        <w:tc>
          <w:tcPr>
            <w:tcW w:w="1460" w:type="dxa"/>
          </w:tcPr>
          <w:p w:rsidR="00A96A91" w:rsidRPr="00CB7545" w:rsidRDefault="00A96A91" w:rsidP="00CB7545">
            <w:pPr>
              <w:rPr>
                <w:rFonts w:cstheme="minorHAnsi"/>
                <w:b/>
              </w:rPr>
            </w:pPr>
            <w:r w:rsidRPr="00CB7545">
              <w:rPr>
                <w:rFonts w:cstheme="minorHAnsi"/>
                <w:b/>
              </w:rPr>
              <w:t>2.955.263</w:t>
            </w:r>
          </w:p>
        </w:tc>
        <w:tc>
          <w:tcPr>
            <w:tcW w:w="1517" w:type="dxa"/>
          </w:tcPr>
          <w:p w:rsidR="00A96A91" w:rsidRPr="00CB7545" w:rsidRDefault="00A96A91" w:rsidP="00CB7545">
            <w:pPr>
              <w:rPr>
                <w:rFonts w:cstheme="minorHAnsi"/>
                <w:b/>
              </w:rPr>
            </w:pPr>
            <w:r w:rsidRPr="00CB7545">
              <w:rPr>
                <w:rFonts w:cstheme="minorHAnsi"/>
                <w:b/>
              </w:rPr>
              <w:t>3.092.855</w:t>
            </w:r>
          </w:p>
        </w:tc>
      </w:tr>
      <w:tr w:rsidR="00A96A91" w:rsidRPr="00CB7545" w:rsidTr="009E0E85">
        <w:trPr>
          <w:trHeight w:val="290"/>
        </w:trPr>
        <w:tc>
          <w:tcPr>
            <w:tcW w:w="3823" w:type="dxa"/>
          </w:tcPr>
          <w:p w:rsidR="00A96A91" w:rsidRPr="00CB7545" w:rsidRDefault="00A96A91" w:rsidP="00CB7545">
            <w:pPr>
              <w:rPr>
                <w:rFonts w:cstheme="minorHAnsi"/>
              </w:rPr>
            </w:pPr>
            <w:r w:rsidRPr="00CB7545">
              <w:rPr>
                <w:rFonts w:cstheme="minorHAnsi"/>
              </w:rPr>
              <w:t>Rashodi poslovanja</w:t>
            </w:r>
          </w:p>
        </w:tc>
        <w:tc>
          <w:tcPr>
            <w:tcW w:w="1417" w:type="dxa"/>
            <w:vAlign w:val="center"/>
          </w:tcPr>
          <w:p w:rsidR="00A96A91" w:rsidRPr="00CB7545" w:rsidRDefault="00A96A91" w:rsidP="00CB7545">
            <w:pPr>
              <w:rPr>
                <w:rFonts w:cstheme="minorHAnsi"/>
              </w:rPr>
            </w:pPr>
            <w:r w:rsidRPr="00CB7545">
              <w:rPr>
                <w:rFonts w:cstheme="minorHAnsi"/>
              </w:rPr>
              <w:t>3.112.820</w:t>
            </w:r>
          </w:p>
        </w:tc>
        <w:tc>
          <w:tcPr>
            <w:tcW w:w="1460" w:type="dxa"/>
            <w:vAlign w:val="center"/>
          </w:tcPr>
          <w:p w:rsidR="00A96A91" w:rsidRPr="00CB7545" w:rsidRDefault="00A96A91" w:rsidP="00CB7545">
            <w:pPr>
              <w:rPr>
                <w:rFonts w:cstheme="minorHAnsi"/>
              </w:rPr>
            </w:pPr>
            <w:r w:rsidRPr="00CB7545">
              <w:rPr>
                <w:rFonts w:cstheme="minorHAnsi"/>
              </w:rPr>
              <w:t>2.946.613</w:t>
            </w:r>
          </w:p>
        </w:tc>
        <w:tc>
          <w:tcPr>
            <w:tcW w:w="1517" w:type="dxa"/>
            <w:vAlign w:val="center"/>
          </w:tcPr>
          <w:p w:rsidR="00A96A91" w:rsidRPr="00CB7545" w:rsidRDefault="00A96A91" w:rsidP="00CB7545">
            <w:pPr>
              <w:rPr>
                <w:rFonts w:cstheme="minorHAnsi"/>
              </w:rPr>
            </w:pPr>
            <w:r w:rsidRPr="00CB7545">
              <w:rPr>
                <w:rFonts w:cstheme="minorHAnsi"/>
              </w:rPr>
              <w:t>3.084.205</w:t>
            </w:r>
          </w:p>
        </w:tc>
      </w:tr>
      <w:tr w:rsidR="00A96A91" w:rsidRPr="00CB7545" w:rsidTr="00A92E85">
        <w:tc>
          <w:tcPr>
            <w:tcW w:w="3823" w:type="dxa"/>
          </w:tcPr>
          <w:p w:rsidR="00A96A91" w:rsidRPr="00CB7545" w:rsidRDefault="00A96A91" w:rsidP="00CB7545">
            <w:pPr>
              <w:rPr>
                <w:rFonts w:cstheme="minorHAnsi"/>
              </w:rPr>
            </w:pPr>
            <w:r w:rsidRPr="00CB7545">
              <w:rPr>
                <w:rFonts w:cstheme="minorHAnsi"/>
              </w:rPr>
              <w:t>Rashodi za zaposlene</w:t>
            </w:r>
          </w:p>
        </w:tc>
        <w:tc>
          <w:tcPr>
            <w:tcW w:w="1417" w:type="dxa"/>
            <w:vAlign w:val="bottom"/>
          </w:tcPr>
          <w:p w:rsidR="00A96A91" w:rsidRPr="00CB7545" w:rsidRDefault="00A96A91" w:rsidP="00CB7545">
            <w:pPr>
              <w:rPr>
                <w:rFonts w:cstheme="minorHAnsi"/>
              </w:rPr>
            </w:pPr>
            <w:r w:rsidRPr="00CB7545">
              <w:rPr>
                <w:rFonts w:cstheme="minorHAnsi"/>
              </w:rPr>
              <w:t>2.527.947</w:t>
            </w:r>
          </w:p>
        </w:tc>
        <w:tc>
          <w:tcPr>
            <w:tcW w:w="1460" w:type="dxa"/>
            <w:vAlign w:val="bottom"/>
          </w:tcPr>
          <w:p w:rsidR="00A96A91" w:rsidRPr="00CB7545" w:rsidRDefault="00A96A91" w:rsidP="00CB7545">
            <w:pPr>
              <w:rPr>
                <w:rFonts w:cstheme="minorHAnsi"/>
              </w:rPr>
            </w:pPr>
            <w:r w:rsidRPr="00CB7545">
              <w:rPr>
                <w:rFonts w:cstheme="minorHAnsi"/>
              </w:rPr>
              <w:t>2.532.446</w:t>
            </w:r>
          </w:p>
        </w:tc>
        <w:tc>
          <w:tcPr>
            <w:tcW w:w="1517" w:type="dxa"/>
            <w:vAlign w:val="bottom"/>
          </w:tcPr>
          <w:p w:rsidR="00A96A91" w:rsidRPr="00CB7545" w:rsidRDefault="00A96A91" w:rsidP="00CB7545">
            <w:pPr>
              <w:rPr>
                <w:rFonts w:cstheme="minorHAnsi"/>
              </w:rPr>
            </w:pPr>
            <w:r w:rsidRPr="00CB7545">
              <w:rPr>
                <w:rFonts w:cstheme="minorHAnsi"/>
              </w:rPr>
              <w:t>2.662.446</w:t>
            </w:r>
          </w:p>
        </w:tc>
      </w:tr>
      <w:tr w:rsidR="00A96A91" w:rsidRPr="00CB7545" w:rsidTr="00175361">
        <w:tc>
          <w:tcPr>
            <w:tcW w:w="3823" w:type="dxa"/>
          </w:tcPr>
          <w:p w:rsidR="00A96A91" w:rsidRPr="00CB7545" w:rsidRDefault="00A96A91" w:rsidP="00CB7545">
            <w:pPr>
              <w:rPr>
                <w:rFonts w:cstheme="minorHAnsi"/>
              </w:rPr>
            </w:pPr>
            <w:r w:rsidRPr="00CB7545">
              <w:rPr>
                <w:rFonts w:cstheme="minorHAnsi"/>
              </w:rPr>
              <w:t>Materijalni rashodi</w:t>
            </w:r>
          </w:p>
        </w:tc>
        <w:tc>
          <w:tcPr>
            <w:tcW w:w="1417" w:type="dxa"/>
            <w:vAlign w:val="bottom"/>
          </w:tcPr>
          <w:p w:rsidR="00A96A91" w:rsidRPr="00CB7545" w:rsidRDefault="00A96A91" w:rsidP="00CB7545">
            <w:pPr>
              <w:rPr>
                <w:rFonts w:cstheme="minorHAnsi"/>
              </w:rPr>
            </w:pPr>
            <w:r w:rsidRPr="00CB7545">
              <w:rPr>
                <w:rFonts w:cstheme="minorHAnsi"/>
              </w:rPr>
              <w:t>574.773</w:t>
            </w:r>
          </w:p>
        </w:tc>
        <w:tc>
          <w:tcPr>
            <w:tcW w:w="1460" w:type="dxa"/>
            <w:vAlign w:val="bottom"/>
          </w:tcPr>
          <w:p w:rsidR="00A96A91" w:rsidRPr="00CB7545" w:rsidRDefault="00A96A91" w:rsidP="00CB7545">
            <w:pPr>
              <w:rPr>
                <w:rFonts w:cstheme="minorHAnsi"/>
              </w:rPr>
            </w:pPr>
            <w:r w:rsidRPr="00CB7545">
              <w:rPr>
                <w:rFonts w:cstheme="minorHAnsi"/>
              </w:rPr>
              <w:t>403.967</w:t>
            </w:r>
          </w:p>
        </w:tc>
        <w:tc>
          <w:tcPr>
            <w:tcW w:w="1517" w:type="dxa"/>
            <w:vAlign w:val="bottom"/>
          </w:tcPr>
          <w:p w:rsidR="00A96A91" w:rsidRPr="00CB7545" w:rsidRDefault="00A96A91" w:rsidP="00CB7545">
            <w:pPr>
              <w:rPr>
                <w:rFonts w:cstheme="minorHAnsi"/>
              </w:rPr>
            </w:pPr>
            <w:r w:rsidRPr="00CB7545">
              <w:rPr>
                <w:rFonts w:cstheme="minorHAnsi"/>
              </w:rPr>
              <w:t>411.559</w:t>
            </w:r>
          </w:p>
        </w:tc>
      </w:tr>
      <w:tr w:rsidR="00A96A91" w:rsidRPr="00CB7545" w:rsidTr="00246FD6">
        <w:tc>
          <w:tcPr>
            <w:tcW w:w="3823" w:type="dxa"/>
          </w:tcPr>
          <w:p w:rsidR="00A96A91" w:rsidRPr="00CB7545" w:rsidRDefault="00A96A91" w:rsidP="00CB7545">
            <w:pPr>
              <w:rPr>
                <w:rFonts w:cstheme="minorHAnsi"/>
              </w:rPr>
            </w:pPr>
            <w:r w:rsidRPr="00CB7545">
              <w:rPr>
                <w:rFonts w:cstheme="minorHAnsi"/>
              </w:rPr>
              <w:t>Financijski rashodi</w:t>
            </w:r>
          </w:p>
        </w:tc>
        <w:tc>
          <w:tcPr>
            <w:tcW w:w="1417" w:type="dxa"/>
            <w:vAlign w:val="bottom"/>
          </w:tcPr>
          <w:p w:rsidR="00A96A91" w:rsidRPr="00CB7545" w:rsidRDefault="00A96A91" w:rsidP="00CB7545">
            <w:pPr>
              <w:rPr>
                <w:rFonts w:cstheme="minorHAnsi"/>
              </w:rPr>
            </w:pPr>
            <w:r w:rsidRPr="00CB7545">
              <w:rPr>
                <w:rFonts w:cstheme="minorHAnsi"/>
              </w:rPr>
              <w:t>2.100</w:t>
            </w:r>
          </w:p>
        </w:tc>
        <w:tc>
          <w:tcPr>
            <w:tcW w:w="1460" w:type="dxa"/>
            <w:vAlign w:val="bottom"/>
          </w:tcPr>
          <w:p w:rsidR="00A96A91" w:rsidRPr="00CB7545" w:rsidRDefault="00A96A91" w:rsidP="00CB7545">
            <w:pPr>
              <w:rPr>
                <w:rFonts w:cstheme="minorHAnsi"/>
              </w:rPr>
            </w:pPr>
            <w:r w:rsidRPr="00CB7545">
              <w:rPr>
                <w:rFonts w:cstheme="minorHAnsi"/>
              </w:rPr>
              <w:t>2.200</w:t>
            </w:r>
          </w:p>
        </w:tc>
        <w:tc>
          <w:tcPr>
            <w:tcW w:w="1517" w:type="dxa"/>
            <w:vAlign w:val="bottom"/>
          </w:tcPr>
          <w:p w:rsidR="00A96A91" w:rsidRPr="00CB7545" w:rsidRDefault="00A96A91" w:rsidP="00CB7545">
            <w:pPr>
              <w:rPr>
                <w:rFonts w:cstheme="minorHAnsi"/>
              </w:rPr>
            </w:pPr>
            <w:r w:rsidRPr="00CB7545">
              <w:rPr>
                <w:rFonts w:cstheme="minorHAnsi"/>
              </w:rPr>
              <w:t>2.200</w:t>
            </w:r>
          </w:p>
        </w:tc>
      </w:tr>
      <w:tr w:rsidR="00A96A91" w:rsidRPr="00CB7545" w:rsidTr="00583920">
        <w:tc>
          <w:tcPr>
            <w:tcW w:w="3823" w:type="dxa"/>
          </w:tcPr>
          <w:p w:rsidR="00A96A91" w:rsidRPr="00CB7545" w:rsidRDefault="00A96A91" w:rsidP="00CB7545">
            <w:pPr>
              <w:rPr>
                <w:rFonts w:cstheme="minorHAnsi"/>
              </w:rPr>
            </w:pPr>
            <w:r w:rsidRPr="00CB7545">
              <w:rPr>
                <w:rFonts w:cstheme="minorHAnsi"/>
              </w:rPr>
              <w:t xml:space="preserve">Naknade građanima školarine </w:t>
            </w:r>
          </w:p>
        </w:tc>
        <w:tc>
          <w:tcPr>
            <w:tcW w:w="1417" w:type="dxa"/>
            <w:vAlign w:val="bottom"/>
          </w:tcPr>
          <w:p w:rsidR="00A96A91" w:rsidRPr="00CB7545" w:rsidRDefault="00A96A91" w:rsidP="00CB7545">
            <w:pPr>
              <w:rPr>
                <w:rFonts w:cstheme="minorHAnsi"/>
              </w:rPr>
            </w:pPr>
            <w:r w:rsidRPr="00CB7545">
              <w:rPr>
                <w:rFonts w:cstheme="minorHAnsi"/>
              </w:rPr>
              <w:t>8.000</w:t>
            </w:r>
          </w:p>
        </w:tc>
        <w:tc>
          <w:tcPr>
            <w:tcW w:w="1460" w:type="dxa"/>
            <w:vAlign w:val="bottom"/>
          </w:tcPr>
          <w:p w:rsidR="00A96A91" w:rsidRPr="00CB7545" w:rsidRDefault="00A96A91" w:rsidP="00CB7545">
            <w:pPr>
              <w:rPr>
                <w:rFonts w:cstheme="minorHAnsi"/>
              </w:rPr>
            </w:pPr>
            <w:r w:rsidRPr="00CB7545">
              <w:rPr>
                <w:rFonts w:cstheme="minorHAnsi"/>
              </w:rPr>
              <w:t>8.000</w:t>
            </w:r>
          </w:p>
        </w:tc>
        <w:tc>
          <w:tcPr>
            <w:tcW w:w="1517" w:type="dxa"/>
            <w:vAlign w:val="bottom"/>
          </w:tcPr>
          <w:p w:rsidR="00A96A91" w:rsidRPr="00CB7545" w:rsidRDefault="00A96A91" w:rsidP="00CB7545">
            <w:pPr>
              <w:rPr>
                <w:rFonts w:cstheme="minorHAnsi"/>
              </w:rPr>
            </w:pPr>
            <w:r w:rsidRPr="00CB7545">
              <w:rPr>
                <w:rFonts w:cstheme="minorHAnsi"/>
              </w:rPr>
              <w:t>8.000</w:t>
            </w:r>
          </w:p>
        </w:tc>
      </w:tr>
      <w:tr w:rsidR="00A96A91" w:rsidRPr="00CB7545" w:rsidTr="00386C7A">
        <w:trPr>
          <w:trHeight w:val="338"/>
        </w:trPr>
        <w:tc>
          <w:tcPr>
            <w:tcW w:w="3823" w:type="dxa"/>
          </w:tcPr>
          <w:p w:rsidR="00A96A91" w:rsidRPr="00CB7545" w:rsidRDefault="00A96A91" w:rsidP="00CB7545">
            <w:pPr>
              <w:rPr>
                <w:rFonts w:cstheme="minorHAnsi"/>
              </w:rPr>
            </w:pPr>
            <w:r w:rsidRPr="00CB7545">
              <w:rPr>
                <w:rFonts w:cstheme="minorHAnsi"/>
              </w:rPr>
              <w:t>Rashodi za nabavu nefinancijske imovine</w:t>
            </w:r>
          </w:p>
        </w:tc>
        <w:tc>
          <w:tcPr>
            <w:tcW w:w="1417" w:type="dxa"/>
            <w:vAlign w:val="center"/>
          </w:tcPr>
          <w:p w:rsidR="00A96A91" w:rsidRPr="00CB7545" w:rsidRDefault="00A96A91" w:rsidP="00CB7545">
            <w:pPr>
              <w:rPr>
                <w:rFonts w:cstheme="minorHAnsi"/>
              </w:rPr>
            </w:pPr>
            <w:r w:rsidRPr="00CB7545">
              <w:rPr>
                <w:rFonts w:cstheme="minorHAnsi"/>
              </w:rPr>
              <w:t>20.650</w:t>
            </w:r>
          </w:p>
        </w:tc>
        <w:tc>
          <w:tcPr>
            <w:tcW w:w="1460" w:type="dxa"/>
            <w:vAlign w:val="center"/>
          </w:tcPr>
          <w:p w:rsidR="00A96A91" w:rsidRPr="00CB7545" w:rsidRDefault="00A96A91" w:rsidP="00CB7545">
            <w:pPr>
              <w:rPr>
                <w:rFonts w:cstheme="minorHAnsi"/>
              </w:rPr>
            </w:pPr>
            <w:r w:rsidRPr="00CB7545">
              <w:rPr>
                <w:rFonts w:cstheme="minorHAnsi"/>
              </w:rPr>
              <w:t>8.650</w:t>
            </w:r>
          </w:p>
        </w:tc>
        <w:tc>
          <w:tcPr>
            <w:tcW w:w="1517" w:type="dxa"/>
            <w:vAlign w:val="center"/>
          </w:tcPr>
          <w:p w:rsidR="00A96A91" w:rsidRPr="00CB7545" w:rsidRDefault="00A96A91" w:rsidP="00CB7545">
            <w:pPr>
              <w:rPr>
                <w:rFonts w:cstheme="minorHAnsi"/>
              </w:rPr>
            </w:pPr>
            <w:r w:rsidRPr="00CB7545">
              <w:rPr>
                <w:rFonts w:cstheme="minorHAnsi"/>
              </w:rPr>
              <w:t>8.650</w:t>
            </w:r>
          </w:p>
        </w:tc>
      </w:tr>
      <w:tr w:rsidR="00A96A91" w:rsidRPr="00CB7545" w:rsidTr="00DB3B7F">
        <w:trPr>
          <w:trHeight w:val="488"/>
        </w:trPr>
        <w:tc>
          <w:tcPr>
            <w:tcW w:w="3823" w:type="dxa"/>
          </w:tcPr>
          <w:p w:rsidR="00A96A91" w:rsidRPr="00CB7545" w:rsidRDefault="00A96A91" w:rsidP="00CB7545">
            <w:pPr>
              <w:rPr>
                <w:rFonts w:cstheme="minorHAnsi"/>
              </w:rPr>
            </w:pPr>
            <w:r w:rsidRPr="00CB7545">
              <w:rPr>
                <w:rFonts w:cstheme="minorHAnsi"/>
              </w:rPr>
              <w:t>Rashod nefinancijske imovine</w:t>
            </w:r>
          </w:p>
        </w:tc>
        <w:tc>
          <w:tcPr>
            <w:tcW w:w="1417" w:type="dxa"/>
            <w:vAlign w:val="bottom"/>
          </w:tcPr>
          <w:p w:rsidR="00A96A91" w:rsidRPr="00CB7545" w:rsidRDefault="00A96A91" w:rsidP="00CB7545">
            <w:pPr>
              <w:rPr>
                <w:rFonts w:cstheme="minorHAnsi"/>
              </w:rPr>
            </w:pPr>
            <w:r w:rsidRPr="00CB7545">
              <w:rPr>
                <w:rFonts w:cstheme="minorHAnsi"/>
              </w:rPr>
              <w:t>20.650</w:t>
            </w:r>
          </w:p>
        </w:tc>
        <w:tc>
          <w:tcPr>
            <w:tcW w:w="1460" w:type="dxa"/>
            <w:vAlign w:val="bottom"/>
          </w:tcPr>
          <w:p w:rsidR="00A96A91" w:rsidRPr="00CB7545" w:rsidRDefault="00A96A91" w:rsidP="00CB7545">
            <w:pPr>
              <w:rPr>
                <w:rFonts w:cstheme="minorHAnsi"/>
              </w:rPr>
            </w:pPr>
            <w:r w:rsidRPr="00CB7545">
              <w:rPr>
                <w:rFonts w:cstheme="minorHAnsi"/>
              </w:rPr>
              <w:t>8.650</w:t>
            </w:r>
          </w:p>
        </w:tc>
        <w:tc>
          <w:tcPr>
            <w:tcW w:w="1517" w:type="dxa"/>
            <w:vAlign w:val="bottom"/>
          </w:tcPr>
          <w:p w:rsidR="00A96A91" w:rsidRPr="00CB7545" w:rsidRDefault="00A96A91" w:rsidP="00CB7545">
            <w:pPr>
              <w:rPr>
                <w:rFonts w:cstheme="minorHAnsi"/>
              </w:rPr>
            </w:pPr>
            <w:r w:rsidRPr="00CB7545">
              <w:rPr>
                <w:rFonts w:cstheme="minorHAnsi"/>
              </w:rPr>
              <w:t>8.650</w:t>
            </w:r>
          </w:p>
        </w:tc>
      </w:tr>
    </w:tbl>
    <w:p w:rsidR="00AC44F4" w:rsidRPr="00CB7545" w:rsidRDefault="00EB54BC" w:rsidP="00CB7545">
      <w:pPr>
        <w:rPr>
          <w:rFonts w:cstheme="minorHAnsi"/>
        </w:rPr>
      </w:pPr>
      <w:r w:rsidRPr="00CB7545">
        <w:rPr>
          <w:rFonts w:cstheme="minorHAnsi"/>
        </w:rPr>
        <w:tab/>
      </w:r>
    </w:p>
    <w:p w:rsidR="00AC44F4" w:rsidRPr="00CB7545" w:rsidRDefault="00AC44F4" w:rsidP="00CB7545">
      <w:pPr>
        <w:rPr>
          <w:rFonts w:cstheme="minorHAnsi"/>
          <w:b/>
        </w:rPr>
      </w:pPr>
    </w:p>
    <w:p w:rsidR="00AC44F4" w:rsidRPr="00CB7545" w:rsidRDefault="00AC44F4" w:rsidP="00CB7545">
      <w:pPr>
        <w:rPr>
          <w:rFonts w:cstheme="minorHAnsi"/>
        </w:rPr>
      </w:pPr>
      <w:r w:rsidRPr="00CB7545">
        <w:rPr>
          <w:rFonts w:cstheme="minorHAnsi"/>
          <w:b/>
        </w:rPr>
        <w:t xml:space="preserve">UKUPNE I DOSPJELE OBVEZE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3680"/>
      </w:tblGrid>
      <w:tr w:rsidR="00AC44F4" w:rsidRPr="00CB7545" w:rsidTr="002763E3">
        <w:tc>
          <w:tcPr>
            <w:tcW w:w="1838" w:type="dxa"/>
          </w:tcPr>
          <w:p w:rsidR="00AC44F4" w:rsidRPr="00CB7545" w:rsidRDefault="00AC44F4" w:rsidP="00CB7545">
            <w:pPr>
              <w:rPr>
                <w:rFonts w:cstheme="minorHAnsi"/>
              </w:rPr>
            </w:pPr>
          </w:p>
        </w:tc>
        <w:tc>
          <w:tcPr>
            <w:tcW w:w="3544" w:type="dxa"/>
          </w:tcPr>
          <w:p w:rsidR="00AC44F4" w:rsidRPr="00CB7545" w:rsidRDefault="00AC44F4" w:rsidP="00CB7545">
            <w:pPr>
              <w:rPr>
                <w:rFonts w:cstheme="minorHAnsi"/>
              </w:rPr>
            </w:pPr>
            <w:r w:rsidRPr="00CB7545">
              <w:rPr>
                <w:rFonts w:cstheme="minorHAnsi"/>
              </w:rPr>
              <w:t>Stanje obveza na dan 31.12.20</w:t>
            </w:r>
            <w:r w:rsidR="00CB7545">
              <w:rPr>
                <w:rFonts w:cstheme="minorHAnsi"/>
              </w:rPr>
              <w:t>24</w:t>
            </w:r>
            <w:r w:rsidRPr="00CB7545">
              <w:rPr>
                <w:rFonts w:cstheme="minorHAnsi"/>
              </w:rPr>
              <w:t>.</w:t>
            </w:r>
          </w:p>
        </w:tc>
        <w:tc>
          <w:tcPr>
            <w:tcW w:w="3680" w:type="dxa"/>
          </w:tcPr>
          <w:p w:rsidR="00AC44F4" w:rsidRPr="00CB7545" w:rsidRDefault="00AC44F4" w:rsidP="00CB7545">
            <w:pPr>
              <w:rPr>
                <w:rFonts w:cstheme="minorHAnsi"/>
              </w:rPr>
            </w:pPr>
            <w:r w:rsidRPr="00CB7545">
              <w:rPr>
                <w:rFonts w:cstheme="minorHAnsi"/>
              </w:rPr>
              <w:t>Stanje obveza na dan 30.06.20</w:t>
            </w:r>
            <w:r w:rsidR="00A96A91" w:rsidRPr="00CB7545">
              <w:rPr>
                <w:rFonts w:cstheme="minorHAnsi"/>
              </w:rPr>
              <w:t>25</w:t>
            </w:r>
            <w:r w:rsidRPr="00CB7545">
              <w:rPr>
                <w:rFonts w:cstheme="minorHAnsi"/>
              </w:rPr>
              <w:t>.</w:t>
            </w:r>
          </w:p>
        </w:tc>
      </w:tr>
      <w:tr w:rsidR="00AC44F4" w:rsidRPr="00CB7545" w:rsidTr="002763E3">
        <w:tc>
          <w:tcPr>
            <w:tcW w:w="1838" w:type="dxa"/>
          </w:tcPr>
          <w:p w:rsidR="00AC44F4" w:rsidRPr="00CB7545" w:rsidRDefault="00AC44F4" w:rsidP="00CB7545">
            <w:pPr>
              <w:rPr>
                <w:rFonts w:cstheme="minorHAnsi"/>
              </w:rPr>
            </w:pPr>
            <w:r w:rsidRPr="00CB7545">
              <w:rPr>
                <w:rFonts w:cstheme="minorHAnsi"/>
              </w:rPr>
              <w:t>Ukupne obveze</w:t>
            </w:r>
          </w:p>
        </w:tc>
        <w:tc>
          <w:tcPr>
            <w:tcW w:w="3544" w:type="dxa"/>
          </w:tcPr>
          <w:p w:rsidR="00AC44F4" w:rsidRPr="00FE5451" w:rsidRDefault="00FE5451" w:rsidP="00CB7545">
            <w:pPr>
              <w:rPr>
                <w:rFonts w:cstheme="minorHAnsi"/>
              </w:rPr>
            </w:pPr>
            <w:r w:rsidRPr="00FE5451">
              <w:rPr>
                <w:rFonts w:cstheme="minorHAnsi"/>
              </w:rPr>
              <w:t>209.534,23€</w:t>
            </w:r>
          </w:p>
        </w:tc>
        <w:tc>
          <w:tcPr>
            <w:tcW w:w="3680" w:type="dxa"/>
          </w:tcPr>
          <w:p w:rsidR="00AC44F4" w:rsidRPr="00FE5451" w:rsidRDefault="00FE5451" w:rsidP="00CB7545">
            <w:pPr>
              <w:rPr>
                <w:rFonts w:cstheme="minorHAnsi"/>
              </w:rPr>
            </w:pPr>
            <w:r w:rsidRPr="00FE5451">
              <w:rPr>
                <w:rFonts w:cstheme="minorHAnsi"/>
              </w:rPr>
              <w:t>231.373,30 €</w:t>
            </w:r>
          </w:p>
        </w:tc>
      </w:tr>
      <w:tr w:rsidR="00AC44F4" w:rsidRPr="00CB7545" w:rsidTr="002763E3">
        <w:tc>
          <w:tcPr>
            <w:tcW w:w="1838" w:type="dxa"/>
          </w:tcPr>
          <w:p w:rsidR="00AC44F4" w:rsidRPr="00CB7545" w:rsidRDefault="00AC44F4" w:rsidP="00CB7545">
            <w:pPr>
              <w:rPr>
                <w:rFonts w:cstheme="minorHAnsi"/>
              </w:rPr>
            </w:pPr>
            <w:r w:rsidRPr="00CB7545">
              <w:rPr>
                <w:rFonts w:cstheme="minorHAnsi"/>
              </w:rPr>
              <w:t>Dospjele obveze</w:t>
            </w:r>
          </w:p>
        </w:tc>
        <w:tc>
          <w:tcPr>
            <w:tcW w:w="3544" w:type="dxa"/>
          </w:tcPr>
          <w:p w:rsidR="00AC44F4" w:rsidRPr="00FE5451" w:rsidRDefault="00AC44F4" w:rsidP="00CB7545">
            <w:pPr>
              <w:rPr>
                <w:rFonts w:cstheme="minorHAnsi"/>
              </w:rPr>
            </w:pPr>
          </w:p>
        </w:tc>
        <w:tc>
          <w:tcPr>
            <w:tcW w:w="3680" w:type="dxa"/>
          </w:tcPr>
          <w:p w:rsidR="00AC44F4" w:rsidRPr="00FE5451" w:rsidRDefault="00AC44F4" w:rsidP="00CB7545">
            <w:pPr>
              <w:rPr>
                <w:rFonts w:cstheme="minorHAnsi"/>
              </w:rPr>
            </w:pPr>
          </w:p>
        </w:tc>
      </w:tr>
    </w:tbl>
    <w:p w:rsidR="009C167A" w:rsidRPr="00CB7545" w:rsidRDefault="009C167A" w:rsidP="00CB7545">
      <w:pPr>
        <w:rPr>
          <w:rFonts w:cstheme="minorHAnsi"/>
        </w:rPr>
      </w:pPr>
    </w:p>
    <w:p w:rsidR="00B838D4" w:rsidRPr="00795014" w:rsidRDefault="00EB54BC" w:rsidP="00CB7545">
      <w:r w:rsidRPr="00CB7545">
        <w:rPr>
          <w:rFonts w:cstheme="minorHAnsi"/>
        </w:rPr>
        <w:tab/>
      </w:r>
      <w:r w:rsidRPr="00CB7545">
        <w:rPr>
          <w:rFonts w:cstheme="minorHAnsi"/>
        </w:rPr>
        <w:tab/>
      </w:r>
      <w:r w:rsidRPr="00CB7545">
        <w:rPr>
          <w:rFonts w:cstheme="minorHAnsi"/>
        </w:rPr>
        <w:tab/>
      </w:r>
      <w:r w:rsidRPr="00CB7545">
        <w:rPr>
          <w:rFonts w:cstheme="minorHAnsi"/>
        </w:rPr>
        <w:tab/>
      </w:r>
      <w:r w:rsidRPr="00CB7545">
        <w:rPr>
          <w:rFonts w:cstheme="minorHAnsi"/>
        </w:rPr>
        <w:tab/>
      </w:r>
      <w:r w:rsidRPr="00CB7545">
        <w:rPr>
          <w:rFonts w:cstheme="minorHAnsi"/>
        </w:rPr>
        <w:tab/>
      </w:r>
      <w:r w:rsidRPr="00CB7545">
        <w:rPr>
          <w:rFonts w:cstheme="minorHAnsi"/>
        </w:rPr>
        <w:tab/>
      </w:r>
      <w:r w:rsidR="005F136F" w:rsidRPr="00CB7545">
        <w:rPr>
          <w:rFonts w:cstheme="minorHAnsi"/>
        </w:rPr>
        <w:t xml:space="preserve">                                                         </w:t>
      </w:r>
      <w:r w:rsidR="00636B95" w:rsidRPr="00CB7545">
        <w:rPr>
          <w:rFonts w:cstheme="minorHAnsi"/>
        </w:rPr>
        <w:t xml:space="preserve">     </w:t>
      </w:r>
      <w:r w:rsidR="0029483D" w:rsidRPr="00CB7545">
        <w:rPr>
          <w:rFonts w:cstheme="minorHAnsi"/>
        </w:rPr>
        <w:t xml:space="preserve">                                      </w:t>
      </w:r>
      <w:r w:rsidR="0029483D" w:rsidRPr="00795014">
        <w:t xml:space="preserve">                  </w:t>
      </w:r>
    </w:p>
    <w:sectPr w:rsidR="00B838D4" w:rsidRPr="00795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47FF9"/>
    <w:multiLevelType w:val="hybridMultilevel"/>
    <w:tmpl w:val="8DCE92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E1880"/>
    <w:multiLevelType w:val="multilevel"/>
    <w:tmpl w:val="27FEB7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/>
      </w:rPr>
    </w:lvl>
  </w:abstractNum>
  <w:abstractNum w:abstractNumId="2" w15:restartNumberingAfterBreak="0">
    <w:nsid w:val="11E948BA"/>
    <w:multiLevelType w:val="multilevel"/>
    <w:tmpl w:val="BB32E4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3" w15:restartNumberingAfterBreak="0">
    <w:nsid w:val="16090F3A"/>
    <w:multiLevelType w:val="multilevel"/>
    <w:tmpl w:val="3D3464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A1A0A06"/>
    <w:multiLevelType w:val="hybridMultilevel"/>
    <w:tmpl w:val="E97843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D2BE4"/>
    <w:multiLevelType w:val="hybridMultilevel"/>
    <w:tmpl w:val="811C76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D3E44"/>
    <w:multiLevelType w:val="multilevel"/>
    <w:tmpl w:val="BC9895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B5E12D8"/>
    <w:multiLevelType w:val="hybridMultilevel"/>
    <w:tmpl w:val="0F4058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FD5D8E"/>
    <w:multiLevelType w:val="multilevel"/>
    <w:tmpl w:val="BC9895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E9F618F"/>
    <w:multiLevelType w:val="hybridMultilevel"/>
    <w:tmpl w:val="0D8618FC"/>
    <w:lvl w:ilvl="0" w:tplc="FD2AF56A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AA842898">
      <w:numFmt w:val="bullet"/>
      <w:lvlText w:val="•"/>
      <w:lvlJc w:val="left"/>
      <w:pPr>
        <w:ind w:left="1682" w:hanging="360"/>
      </w:pPr>
      <w:rPr>
        <w:rFonts w:hint="default"/>
        <w:lang w:val="bs" w:eastAsia="en-US" w:bidi="ar-SA"/>
      </w:rPr>
    </w:lvl>
    <w:lvl w:ilvl="2" w:tplc="D20E003E">
      <w:numFmt w:val="bullet"/>
      <w:lvlText w:val="•"/>
      <w:lvlJc w:val="left"/>
      <w:pPr>
        <w:ind w:left="2524" w:hanging="360"/>
      </w:pPr>
      <w:rPr>
        <w:rFonts w:hint="default"/>
        <w:lang w:val="bs" w:eastAsia="en-US" w:bidi="ar-SA"/>
      </w:rPr>
    </w:lvl>
    <w:lvl w:ilvl="3" w:tplc="8F7891FC">
      <w:numFmt w:val="bullet"/>
      <w:lvlText w:val="•"/>
      <w:lvlJc w:val="left"/>
      <w:pPr>
        <w:ind w:left="3366" w:hanging="360"/>
      </w:pPr>
      <w:rPr>
        <w:rFonts w:hint="default"/>
        <w:lang w:val="bs" w:eastAsia="en-US" w:bidi="ar-SA"/>
      </w:rPr>
    </w:lvl>
    <w:lvl w:ilvl="4" w:tplc="FDF65CDA">
      <w:numFmt w:val="bullet"/>
      <w:lvlText w:val="•"/>
      <w:lvlJc w:val="left"/>
      <w:pPr>
        <w:ind w:left="4208" w:hanging="360"/>
      </w:pPr>
      <w:rPr>
        <w:rFonts w:hint="default"/>
        <w:lang w:val="bs" w:eastAsia="en-US" w:bidi="ar-SA"/>
      </w:rPr>
    </w:lvl>
    <w:lvl w:ilvl="5" w:tplc="8E32878E">
      <w:numFmt w:val="bullet"/>
      <w:lvlText w:val="•"/>
      <w:lvlJc w:val="left"/>
      <w:pPr>
        <w:ind w:left="5050" w:hanging="360"/>
      </w:pPr>
      <w:rPr>
        <w:rFonts w:hint="default"/>
        <w:lang w:val="bs" w:eastAsia="en-US" w:bidi="ar-SA"/>
      </w:rPr>
    </w:lvl>
    <w:lvl w:ilvl="6" w:tplc="E036275C">
      <w:numFmt w:val="bullet"/>
      <w:lvlText w:val="•"/>
      <w:lvlJc w:val="left"/>
      <w:pPr>
        <w:ind w:left="5892" w:hanging="360"/>
      </w:pPr>
      <w:rPr>
        <w:rFonts w:hint="default"/>
        <w:lang w:val="bs" w:eastAsia="en-US" w:bidi="ar-SA"/>
      </w:rPr>
    </w:lvl>
    <w:lvl w:ilvl="7" w:tplc="7B24A488">
      <w:numFmt w:val="bullet"/>
      <w:lvlText w:val="•"/>
      <w:lvlJc w:val="left"/>
      <w:pPr>
        <w:ind w:left="6734" w:hanging="360"/>
      </w:pPr>
      <w:rPr>
        <w:rFonts w:hint="default"/>
        <w:lang w:val="bs" w:eastAsia="en-US" w:bidi="ar-SA"/>
      </w:rPr>
    </w:lvl>
    <w:lvl w:ilvl="8" w:tplc="7AE07E7A">
      <w:numFmt w:val="bullet"/>
      <w:lvlText w:val="•"/>
      <w:lvlJc w:val="left"/>
      <w:pPr>
        <w:ind w:left="7576" w:hanging="360"/>
      </w:pPr>
      <w:rPr>
        <w:rFonts w:hint="default"/>
        <w:lang w:val="bs" w:eastAsia="en-US" w:bidi="ar-SA"/>
      </w:rPr>
    </w:lvl>
  </w:abstractNum>
  <w:abstractNum w:abstractNumId="10" w15:restartNumberingAfterBreak="0">
    <w:nsid w:val="1F9E38F6"/>
    <w:multiLevelType w:val="multilevel"/>
    <w:tmpl w:val="FD9E3C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224F564E"/>
    <w:multiLevelType w:val="multilevel"/>
    <w:tmpl w:val="C2E0BBB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2FB2CFF"/>
    <w:multiLevelType w:val="hybridMultilevel"/>
    <w:tmpl w:val="E9E23752"/>
    <w:lvl w:ilvl="0" w:tplc="9EDABB8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304922F3"/>
    <w:multiLevelType w:val="hybridMultilevel"/>
    <w:tmpl w:val="CF00C3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C10E92"/>
    <w:multiLevelType w:val="multilevel"/>
    <w:tmpl w:val="6DAE45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2FC1CE1"/>
    <w:multiLevelType w:val="hybridMultilevel"/>
    <w:tmpl w:val="FD681454"/>
    <w:lvl w:ilvl="0" w:tplc="88D0F2FA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80" w:hanging="360"/>
      </w:pPr>
    </w:lvl>
    <w:lvl w:ilvl="2" w:tplc="041A001B" w:tentative="1">
      <w:start w:val="1"/>
      <w:numFmt w:val="lowerRoman"/>
      <w:lvlText w:val="%3."/>
      <w:lvlJc w:val="right"/>
      <w:pPr>
        <w:ind w:left="2400" w:hanging="180"/>
      </w:pPr>
    </w:lvl>
    <w:lvl w:ilvl="3" w:tplc="041A000F" w:tentative="1">
      <w:start w:val="1"/>
      <w:numFmt w:val="decimal"/>
      <w:lvlText w:val="%4."/>
      <w:lvlJc w:val="left"/>
      <w:pPr>
        <w:ind w:left="3120" w:hanging="360"/>
      </w:pPr>
    </w:lvl>
    <w:lvl w:ilvl="4" w:tplc="041A0019" w:tentative="1">
      <w:start w:val="1"/>
      <w:numFmt w:val="lowerLetter"/>
      <w:lvlText w:val="%5."/>
      <w:lvlJc w:val="left"/>
      <w:pPr>
        <w:ind w:left="3840" w:hanging="360"/>
      </w:pPr>
    </w:lvl>
    <w:lvl w:ilvl="5" w:tplc="041A001B" w:tentative="1">
      <w:start w:val="1"/>
      <w:numFmt w:val="lowerRoman"/>
      <w:lvlText w:val="%6."/>
      <w:lvlJc w:val="right"/>
      <w:pPr>
        <w:ind w:left="4560" w:hanging="180"/>
      </w:pPr>
    </w:lvl>
    <w:lvl w:ilvl="6" w:tplc="041A000F" w:tentative="1">
      <w:start w:val="1"/>
      <w:numFmt w:val="decimal"/>
      <w:lvlText w:val="%7."/>
      <w:lvlJc w:val="left"/>
      <w:pPr>
        <w:ind w:left="5280" w:hanging="360"/>
      </w:pPr>
    </w:lvl>
    <w:lvl w:ilvl="7" w:tplc="041A0019" w:tentative="1">
      <w:start w:val="1"/>
      <w:numFmt w:val="lowerLetter"/>
      <w:lvlText w:val="%8."/>
      <w:lvlJc w:val="left"/>
      <w:pPr>
        <w:ind w:left="6000" w:hanging="360"/>
      </w:pPr>
    </w:lvl>
    <w:lvl w:ilvl="8" w:tplc="041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 w15:restartNumberingAfterBreak="0">
    <w:nsid w:val="3A5F3F03"/>
    <w:multiLevelType w:val="hybridMultilevel"/>
    <w:tmpl w:val="793FF97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D373055"/>
    <w:multiLevelType w:val="hybridMultilevel"/>
    <w:tmpl w:val="3768F5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1D003C"/>
    <w:multiLevelType w:val="hybridMultilevel"/>
    <w:tmpl w:val="03227230"/>
    <w:lvl w:ilvl="0" w:tplc="7E3677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01D56EB"/>
    <w:multiLevelType w:val="multilevel"/>
    <w:tmpl w:val="94B443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FF538D6"/>
    <w:multiLevelType w:val="multilevel"/>
    <w:tmpl w:val="6816A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85257F"/>
    <w:multiLevelType w:val="hybridMultilevel"/>
    <w:tmpl w:val="430445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2F6D21"/>
    <w:multiLevelType w:val="multilevel"/>
    <w:tmpl w:val="94B443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5E4C6683"/>
    <w:multiLevelType w:val="multilevel"/>
    <w:tmpl w:val="FE302D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12338E1"/>
    <w:multiLevelType w:val="hybridMultilevel"/>
    <w:tmpl w:val="5E5C4C1A"/>
    <w:lvl w:ilvl="0" w:tplc="C9D808A8">
      <w:start w:val="1"/>
      <w:numFmt w:val="lowerLetter"/>
      <w:lvlText w:val="%1)"/>
      <w:lvlJc w:val="left"/>
      <w:pPr>
        <w:ind w:left="122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42" w:hanging="360"/>
      </w:pPr>
    </w:lvl>
    <w:lvl w:ilvl="2" w:tplc="041A001B" w:tentative="1">
      <w:start w:val="1"/>
      <w:numFmt w:val="lowerRoman"/>
      <w:lvlText w:val="%3."/>
      <w:lvlJc w:val="right"/>
      <w:pPr>
        <w:ind w:left="2662" w:hanging="180"/>
      </w:pPr>
    </w:lvl>
    <w:lvl w:ilvl="3" w:tplc="041A000F" w:tentative="1">
      <w:start w:val="1"/>
      <w:numFmt w:val="decimal"/>
      <w:lvlText w:val="%4."/>
      <w:lvlJc w:val="left"/>
      <w:pPr>
        <w:ind w:left="3382" w:hanging="360"/>
      </w:pPr>
    </w:lvl>
    <w:lvl w:ilvl="4" w:tplc="041A0019" w:tentative="1">
      <w:start w:val="1"/>
      <w:numFmt w:val="lowerLetter"/>
      <w:lvlText w:val="%5."/>
      <w:lvlJc w:val="left"/>
      <w:pPr>
        <w:ind w:left="4102" w:hanging="360"/>
      </w:pPr>
    </w:lvl>
    <w:lvl w:ilvl="5" w:tplc="041A001B" w:tentative="1">
      <w:start w:val="1"/>
      <w:numFmt w:val="lowerRoman"/>
      <w:lvlText w:val="%6."/>
      <w:lvlJc w:val="right"/>
      <w:pPr>
        <w:ind w:left="4822" w:hanging="180"/>
      </w:pPr>
    </w:lvl>
    <w:lvl w:ilvl="6" w:tplc="041A000F" w:tentative="1">
      <w:start w:val="1"/>
      <w:numFmt w:val="decimal"/>
      <w:lvlText w:val="%7."/>
      <w:lvlJc w:val="left"/>
      <w:pPr>
        <w:ind w:left="5542" w:hanging="360"/>
      </w:pPr>
    </w:lvl>
    <w:lvl w:ilvl="7" w:tplc="041A0019" w:tentative="1">
      <w:start w:val="1"/>
      <w:numFmt w:val="lowerLetter"/>
      <w:lvlText w:val="%8."/>
      <w:lvlJc w:val="left"/>
      <w:pPr>
        <w:ind w:left="6262" w:hanging="360"/>
      </w:pPr>
    </w:lvl>
    <w:lvl w:ilvl="8" w:tplc="041A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5" w15:restartNumberingAfterBreak="0">
    <w:nsid w:val="62216417"/>
    <w:multiLevelType w:val="hybridMultilevel"/>
    <w:tmpl w:val="B79A389E"/>
    <w:lvl w:ilvl="0" w:tplc="E632BA5A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62D37EFB"/>
    <w:multiLevelType w:val="hybridMultilevel"/>
    <w:tmpl w:val="510EF8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534B9B"/>
    <w:multiLevelType w:val="hybridMultilevel"/>
    <w:tmpl w:val="474243CC"/>
    <w:lvl w:ilvl="0" w:tplc="F6220A8E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42" w:hanging="360"/>
      </w:pPr>
    </w:lvl>
    <w:lvl w:ilvl="2" w:tplc="041A001B" w:tentative="1">
      <w:start w:val="1"/>
      <w:numFmt w:val="lowerRoman"/>
      <w:lvlText w:val="%3."/>
      <w:lvlJc w:val="right"/>
      <w:pPr>
        <w:ind w:left="2662" w:hanging="180"/>
      </w:pPr>
    </w:lvl>
    <w:lvl w:ilvl="3" w:tplc="041A000F" w:tentative="1">
      <w:start w:val="1"/>
      <w:numFmt w:val="decimal"/>
      <w:lvlText w:val="%4."/>
      <w:lvlJc w:val="left"/>
      <w:pPr>
        <w:ind w:left="3382" w:hanging="360"/>
      </w:pPr>
    </w:lvl>
    <w:lvl w:ilvl="4" w:tplc="041A0019" w:tentative="1">
      <w:start w:val="1"/>
      <w:numFmt w:val="lowerLetter"/>
      <w:lvlText w:val="%5."/>
      <w:lvlJc w:val="left"/>
      <w:pPr>
        <w:ind w:left="4102" w:hanging="360"/>
      </w:pPr>
    </w:lvl>
    <w:lvl w:ilvl="5" w:tplc="041A001B" w:tentative="1">
      <w:start w:val="1"/>
      <w:numFmt w:val="lowerRoman"/>
      <w:lvlText w:val="%6."/>
      <w:lvlJc w:val="right"/>
      <w:pPr>
        <w:ind w:left="4822" w:hanging="180"/>
      </w:pPr>
    </w:lvl>
    <w:lvl w:ilvl="6" w:tplc="041A000F" w:tentative="1">
      <w:start w:val="1"/>
      <w:numFmt w:val="decimal"/>
      <w:lvlText w:val="%7."/>
      <w:lvlJc w:val="left"/>
      <w:pPr>
        <w:ind w:left="5542" w:hanging="360"/>
      </w:pPr>
    </w:lvl>
    <w:lvl w:ilvl="7" w:tplc="041A0019" w:tentative="1">
      <w:start w:val="1"/>
      <w:numFmt w:val="lowerLetter"/>
      <w:lvlText w:val="%8."/>
      <w:lvlJc w:val="left"/>
      <w:pPr>
        <w:ind w:left="6262" w:hanging="360"/>
      </w:pPr>
    </w:lvl>
    <w:lvl w:ilvl="8" w:tplc="041A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8" w15:restartNumberingAfterBreak="0">
    <w:nsid w:val="6D20243E"/>
    <w:multiLevelType w:val="hybridMultilevel"/>
    <w:tmpl w:val="612E8134"/>
    <w:lvl w:ilvl="0" w:tplc="AB960DEC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71075A38"/>
    <w:multiLevelType w:val="hybridMultilevel"/>
    <w:tmpl w:val="DE0037B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0"/>
  </w:num>
  <w:num w:numId="4">
    <w:abstractNumId w:val="7"/>
  </w:num>
  <w:num w:numId="5">
    <w:abstractNumId w:val="17"/>
  </w:num>
  <w:num w:numId="6">
    <w:abstractNumId w:val="15"/>
  </w:num>
  <w:num w:numId="7">
    <w:abstractNumId w:val="5"/>
  </w:num>
  <w:num w:numId="8">
    <w:abstractNumId w:val="18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"/>
  </w:num>
  <w:num w:numId="12">
    <w:abstractNumId w:val="8"/>
  </w:num>
  <w:num w:numId="13">
    <w:abstractNumId w:val="6"/>
  </w:num>
  <w:num w:numId="14">
    <w:abstractNumId w:val="22"/>
  </w:num>
  <w:num w:numId="15">
    <w:abstractNumId w:val="10"/>
  </w:num>
  <w:num w:numId="16">
    <w:abstractNumId w:val="19"/>
  </w:num>
  <w:num w:numId="17">
    <w:abstractNumId w:val="23"/>
  </w:num>
  <w:num w:numId="18">
    <w:abstractNumId w:val="29"/>
  </w:num>
  <w:num w:numId="19">
    <w:abstractNumId w:val="11"/>
  </w:num>
  <w:num w:numId="20">
    <w:abstractNumId w:val="25"/>
  </w:num>
  <w:num w:numId="21">
    <w:abstractNumId w:val="14"/>
  </w:num>
  <w:num w:numId="22">
    <w:abstractNumId w:val="2"/>
  </w:num>
  <w:num w:numId="23">
    <w:abstractNumId w:val="28"/>
  </w:num>
  <w:num w:numId="24">
    <w:abstractNumId w:val="12"/>
  </w:num>
  <w:num w:numId="25">
    <w:abstractNumId w:val="27"/>
  </w:num>
  <w:num w:numId="26">
    <w:abstractNumId w:val="24"/>
  </w:num>
  <w:num w:numId="27">
    <w:abstractNumId w:val="26"/>
  </w:num>
  <w:num w:numId="28">
    <w:abstractNumId w:val="21"/>
  </w:num>
  <w:num w:numId="29">
    <w:abstractNumId w:val="4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A1C"/>
    <w:rsid w:val="00013EF7"/>
    <w:rsid w:val="00022EF2"/>
    <w:rsid w:val="0002350B"/>
    <w:rsid w:val="00026746"/>
    <w:rsid w:val="00036A75"/>
    <w:rsid w:val="00057D2D"/>
    <w:rsid w:val="0006545C"/>
    <w:rsid w:val="00070CCE"/>
    <w:rsid w:val="000729D2"/>
    <w:rsid w:val="0007698E"/>
    <w:rsid w:val="00097B62"/>
    <w:rsid w:val="000A16F3"/>
    <w:rsid w:val="000A1A2E"/>
    <w:rsid w:val="000D09C4"/>
    <w:rsid w:val="000D0A1C"/>
    <w:rsid w:val="000E4FBE"/>
    <w:rsid w:val="000F6496"/>
    <w:rsid w:val="00103E4E"/>
    <w:rsid w:val="00122704"/>
    <w:rsid w:val="0012635E"/>
    <w:rsid w:val="00143083"/>
    <w:rsid w:val="00145ABB"/>
    <w:rsid w:val="00145BEE"/>
    <w:rsid w:val="00151596"/>
    <w:rsid w:val="00151E7E"/>
    <w:rsid w:val="0017098F"/>
    <w:rsid w:val="0017226A"/>
    <w:rsid w:val="00186B7B"/>
    <w:rsid w:val="001A10A2"/>
    <w:rsid w:val="001B4A85"/>
    <w:rsid w:val="001C4C69"/>
    <w:rsid w:val="001D0567"/>
    <w:rsid w:val="001D59FB"/>
    <w:rsid w:val="001E1839"/>
    <w:rsid w:val="00200D2E"/>
    <w:rsid w:val="002046DB"/>
    <w:rsid w:val="00210FDE"/>
    <w:rsid w:val="00242A35"/>
    <w:rsid w:val="00245B1D"/>
    <w:rsid w:val="002537EC"/>
    <w:rsid w:val="002901DA"/>
    <w:rsid w:val="00290AD4"/>
    <w:rsid w:val="0029483D"/>
    <w:rsid w:val="0029735D"/>
    <w:rsid w:val="00297F7A"/>
    <w:rsid w:val="002A09D5"/>
    <w:rsid w:val="002A488C"/>
    <w:rsid w:val="002A6DE1"/>
    <w:rsid w:val="002A71A7"/>
    <w:rsid w:val="002F79B1"/>
    <w:rsid w:val="00304BFE"/>
    <w:rsid w:val="00322E0F"/>
    <w:rsid w:val="00322FE2"/>
    <w:rsid w:val="003360C2"/>
    <w:rsid w:val="003362B8"/>
    <w:rsid w:val="003454FE"/>
    <w:rsid w:val="00347215"/>
    <w:rsid w:val="00361FED"/>
    <w:rsid w:val="003719BD"/>
    <w:rsid w:val="00377709"/>
    <w:rsid w:val="003855BA"/>
    <w:rsid w:val="003863C5"/>
    <w:rsid w:val="003A22DB"/>
    <w:rsid w:val="003A47D5"/>
    <w:rsid w:val="003B7B27"/>
    <w:rsid w:val="003C3E9F"/>
    <w:rsid w:val="003C41BB"/>
    <w:rsid w:val="003D1635"/>
    <w:rsid w:val="003D5559"/>
    <w:rsid w:val="00407290"/>
    <w:rsid w:val="00414106"/>
    <w:rsid w:val="0043694D"/>
    <w:rsid w:val="00451130"/>
    <w:rsid w:val="004629FF"/>
    <w:rsid w:val="00466878"/>
    <w:rsid w:val="00474D54"/>
    <w:rsid w:val="004771C2"/>
    <w:rsid w:val="00486072"/>
    <w:rsid w:val="004E501E"/>
    <w:rsid w:val="005040BE"/>
    <w:rsid w:val="00506B09"/>
    <w:rsid w:val="00507798"/>
    <w:rsid w:val="00510C3A"/>
    <w:rsid w:val="0051468B"/>
    <w:rsid w:val="0051615D"/>
    <w:rsid w:val="00521503"/>
    <w:rsid w:val="00523A8F"/>
    <w:rsid w:val="005341B6"/>
    <w:rsid w:val="005349EF"/>
    <w:rsid w:val="00544FB9"/>
    <w:rsid w:val="005510E0"/>
    <w:rsid w:val="00554F6F"/>
    <w:rsid w:val="00560D3D"/>
    <w:rsid w:val="00561102"/>
    <w:rsid w:val="005722A3"/>
    <w:rsid w:val="005735B7"/>
    <w:rsid w:val="00573A2A"/>
    <w:rsid w:val="00593C3E"/>
    <w:rsid w:val="005A06DC"/>
    <w:rsid w:val="005A135A"/>
    <w:rsid w:val="005B561B"/>
    <w:rsid w:val="005B6B7C"/>
    <w:rsid w:val="005C1418"/>
    <w:rsid w:val="005D1B1B"/>
    <w:rsid w:val="005E26FB"/>
    <w:rsid w:val="005F136F"/>
    <w:rsid w:val="005F1FFE"/>
    <w:rsid w:val="005F67F6"/>
    <w:rsid w:val="00605080"/>
    <w:rsid w:val="00605970"/>
    <w:rsid w:val="00624C16"/>
    <w:rsid w:val="006361FD"/>
    <w:rsid w:val="00636B95"/>
    <w:rsid w:val="00646D91"/>
    <w:rsid w:val="00656ABF"/>
    <w:rsid w:val="00666F98"/>
    <w:rsid w:val="00677E68"/>
    <w:rsid w:val="00684C19"/>
    <w:rsid w:val="00697E16"/>
    <w:rsid w:val="006B0C2C"/>
    <w:rsid w:val="006D2B37"/>
    <w:rsid w:val="006E2DA4"/>
    <w:rsid w:val="006F2A7D"/>
    <w:rsid w:val="00717D69"/>
    <w:rsid w:val="0072334A"/>
    <w:rsid w:val="00736C2F"/>
    <w:rsid w:val="00740D15"/>
    <w:rsid w:val="007410B5"/>
    <w:rsid w:val="00742AF3"/>
    <w:rsid w:val="00751502"/>
    <w:rsid w:val="00792F6A"/>
    <w:rsid w:val="00795014"/>
    <w:rsid w:val="007A0865"/>
    <w:rsid w:val="007C0875"/>
    <w:rsid w:val="007D1503"/>
    <w:rsid w:val="007F1927"/>
    <w:rsid w:val="007F2AFD"/>
    <w:rsid w:val="007F3C58"/>
    <w:rsid w:val="007F6D6D"/>
    <w:rsid w:val="00803D08"/>
    <w:rsid w:val="00816EB0"/>
    <w:rsid w:val="008176DC"/>
    <w:rsid w:val="008671A9"/>
    <w:rsid w:val="00872CFC"/>
    <w:rsid w:val="00886D68"/>
    <w:rsid w:val="008A0E6A"/>
    <w:rsid w:val="008B2D2B"/>
    <w:rsid w:val="008C5598"/>
    <w:rsid w:val="008C6E69"/>
    <w:rsid w:val="008E7401"/>
    <w:rsid w:val="008F23DF"/>
    <w:rsid w:val="008F33FE"/>
    <w:rsid w:val="00912A88"/>
    <w:rsid w:val="0092643E"/>
    <w:rsid w:val="00942107"/>
    <w:rsid w:val="0094274B"/>
    <w:rsid w:val="00975BA7"/>
    <w:rsid w:val="00982C16"/>
    <w:rsid w:val="00996B6B"/>
    <w:rsid w:val="009A0F14"/>
    <w:rsid w:val="009A56EE"/>
    <w:rsid w:val="009C167A"/>
    <w:rsid w:val="009C300F"/>
    <w:rsid w:val="009D018C"/>
    <w:rsid w:val="009D5FA1"/>
    <w:rsid w:val="009D7CA0"/>
    <w:rsid w:val="009F1598"/>
    <w:rsid w:val="009F2DE4"/>
    <w:rsid w:val="00A41FF4"/>
    <w:rsid w:val="00A42840"/>
    <w:rsid w:val="00A53716"/>
    <w:rsid w:val="00A61933"/>
    <w:rsid w:val="00A66193"/>
    <w:rsid w:val="00A67DE7"/>
    <w:rsid w:val="00A857EC"/>
    <w:rsid w:val="00A87685"/>
    <w:rsid w:val="00A93AEF"/>
    <w:rsid w:val="00A96A91"/>
    <w:rsid w:val="00AB088D"/>
    <w:rsid w:val="00AB3450"/>
    <w:rsid w:val="00AC288F"/>
    <w:rsid w:val="00AC44F4"/>
    <w:rsid w:val="00AC706E"/>
    <w:rsid w:val="00AE26DB"/>
    <w:rsid w:val="00AE2812"/>
    <w:rsid w:val="00AE7320"/>
    <w:rsid w:val="00AF098E"/>
    <w:rsid w:val="00B04472"/>
    <w:rsid w:val="00B602BD"/>
    <w:rsid w:val="00B6359A"/>
    <w:rsid w:val="00B7793B"/>
    <w:rsid w:val="00B838D4"/>
    <w:rsid w:val="00B84184"/>
    <w:rsid w:val="00B93BB8"/>
    <w:rsid w:val="00BA3BAC"/>
    <w:rsid w:val="00BA408C"/>
    <w:rsid w:val="00BA48C8"/>
    <w:rsid w:val="00BB2331"/>
    <w:rsid w:val="00BE0474"/>
    <w:rsid w:val="00BF18A1"/>
    <w:rsid w:val="00BF44C6"/>
    <w:rsid w:val="00BF6137"/>
    <w:rsid w:val="00C25A4D"/>
    <w:rsid w:val="00C50B01"/>
    <w:rsid w:val="00C556B8"/>
    <w:rsid w:val="00C62A15"/>
    <w:rsid w:val="00C73A28"/>
    <w:rsid w:val="00C9753C"/>
    <w:rsid w:val="00CA12E2"/>
    <w:rsid w:val="00CA14C5"/>
    <w:rsid w:val="00CA75D9"/>
    <w:rsid w:val="00CB7545"/>
    <w:rsid w:val="00CD3453"/>
    <w:rsid w:val="00CF0854"/>
    <w:rsid w:val="00CF62DB"/>
    <w:rsid w:val="00D019AB"/>
    <w:rsid w:val="00D1213D"/>
    <w:rsid w:val="00D5011D"/>
    <w:rsid w:val="00D50432"/>
    <w:rsid w:val="00D5707F"/>
    <w:rsid w:val="00D637C8"/>
    <w:rsid w:val="00D65ACB"/>
    <w:rsid w:val="00D97425"/>
    <w:rsid w:val="00DB11C9"/>
    <w:rsid w:val="00DC02CC"/>
    <w:rsid w:val="00DC2399"/>
    <w:rsid w:val="00DD0EAD"/>
    <w:rsid w:val="00DD2586"/>
    <w:rsid w:val="00DD2CFE"/>
    <w:rsid w:val="00DF778D"/>
    <w:rsid w:val="00E001F1"/>
    <w:rsid w:val="00E02111"/>
    <w:rsid w:val="00E04291"/>
    <w:rsid w:val="00E055C7"/>
    <w:rsid w:val="00E212DD"/>
    <w:rsid w:val="00E25BC0"/>
    <w:rsid w:val="00E34E0D"/>
    <w:rsid w:val="00E34EA9"/>
    <w:rsid w:val="00E404C2"/>
    <w:rsid w:val="00E50BB5"/>
    <w:rsid w:val="00E6306D"/>
    <w:rsid w:val="00E74AF2"/>
    <w:rsid w:val="00E74D93"/>
    <w:rsid w:val="00E82742"/>
    <w:rsid w:val="00E856E2"/>
    <w:rsid w:val="00EB00F7"/>
    <w:rsid w:val="00EB54BC"/>
    <w:rsid w:val="00EC2138"/>
    <w:rsid w:val="00EC4A46"/>
    <w:rsid w:val="00ED0E5E"/>
    <w:rsid w:val="00ED4933"/>
    <w:rsid w:val="00ED5043"/>
    <w:rsid w:val="00ED5894"/>
    <w:rsid w:val="00EE5E31"/>
    <w:rsid w:val="00EF29D9"/>
    <w:rsid w:val="00F234ED"/>
    <w:rsid w:val="00F254F0"/>
    <w:rsid w:val="00F44CEA"/>
    <w:rsid w:val="00F471E7"/>
    <w:rsid w:val="00F535DC"/>
    <w:rsid w:val="00F66995"/>
    <w:rsid w:val="00F67E9D"/>
    <w:rsid w:val="00F70482"/>
    <w:rsid w:val="00F70550"/>
    <w:rsid w:val="00F73CC6"/>
    <w:rsid w:val="00F8388E"/>
    <w:rsid w:val="00F857AC"/>
    <w:rsid w:val="00FA661D"/>
    <w:rsid w:val="00FE39BD"/>
    <w:rsid w:val="00FE47BB"/>
    <w:rsid w:val="00FE535E"/>
    <w:rsid w:val="00FE5451"/>
    <w:rsid w:val="00FF3EBA"/>
    <w:rsid w:val="00FF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68310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F13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F13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A96A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4B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lomakpopisa">
    <w:name w:val="List Paragraph"/>
    <w:aliases w:val="Bullet point,List Paragraph1"/>
    <w:basedOn w:val="Normal"/>
    <w:link w:val="OdlomakpopisaChar"/>
    <w:uiPriority w:val="34"/>
    <w:qFormat/>
    <w:rsid w:val="00036A7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E5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535E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sid w:val="00AC706E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uiPriority w:val="1"/>
    <w:qFormat/>
    <w:rsid w:val="007410B5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0"/>
      <w:szCs w:val="20"/>
      <w:lang w:val="bs"/>
    </w:rPr>
  </w:style>
  <w:style w:type="character" w:customStyle="1" w:styleId="TijelotekstaChar">
    <w:name w:val="Tijelo teksta Char"/>
    <w:basedOn w:val="Zadanifontodlomka"/>
    <w:link w:val="Tijeloteksta"/>
    <w:uiPriority w:val="1"/>
    <w:rsid w:val="007410B5"/>
    <w:rPr>
      <w:rFonts w:ascii="Microsoft Sans Serif" w:eastAsia="Microsoft Sans Serif" w:hAnsi="Microsoft Sans Serif" w:cs="Microsoft Sans Serif"/>
      <w:sz w:val="20"/>
      <w:szCs w:val="20"/>
      <w:lang w:val="bs"/>
    </w:rPr>
  </w:style>
  <w:style w:type="character" w:customStyle="1" w:styleId="Naslov1Char">
    <w:name w:val="Naslov 1 Char"/>
    <w:basedOn w:val="Zadanifontodlomka"/>
    <w:link w:val="Naslov1"/>
    <w:uiPriority w:val="9"/>
    <w:rsid w:val="005F13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5F136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F136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5F136F"/>
    <w:rPr>
      <w:rFonts w:eastAsiaTheme="minorEastAsia"/>
      <w:color w:val="5A5A5A" w:themeColor="text1" w:themeTint="A5"/>
      <w:spacing w:val="15"/>
    </w:rPr>
  </w:style>
  <w:style w:type="paragraph" w:styleId="Bezproreda">
    <w:name w:val="No Spacing"/>
    <w:link w:val="BezproredaChar"/>
    <w:uiPriority w:val="1"/>
    <w:qFormat/>
    <w:rsid w:val="00290AD4"/>
    <w:pPr>
      <w:spacing w:after="0" w:line="240" w:lineRule="auto"/>
    </w:pPr>
  </w:style>
  <w:style w:type="character" w:customStyle="1" w:styleId="BezproredaChar">
    <w:name w:val="Bez proreda Char"/>
    <w:link w:val="Bezproreda"/>
    <w:uiPriority w:val="1"/>
    <w:locked/>
    <w:rsid w:val="00FF3EBA"/>
  </w:style>
  <w:style w:type="character" w:styleId="Referencakomentara">
    <w:name w:val="annotation reference"/>
    <w:basedOn w:val="Zadanifontodlomka"/>
    <w:uiPriority w:val="99"/>
    <w:semiHidden/>
    <w:unhideWhenUsed/>
    <w:rsid w:val="009F2DE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F2DE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F2DE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F2DE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F2DE4"/>
    <w:rPr>
      <w:b/>
      <w:bCs/>
      <w:sz w:val="20"/>
      <w:szCs w:val="20"/>
    </w:rPr>
  </w:style>
  <w:style w:type="character" w:customStyle="1" w:styleId="OdlomakpopisaChar">
    <w:name w:val="Odlomak popisa Char"/>
    <w:aliases w:val="Bullet point Char,List Paragraph1 Char"/>
    <w:link w:val="Odlomakpopisa"/>
    <w:uiPriority w:val="34"/>
    <w:locked/>
    <w:rsid w:val="00ED5894"/>
  </w:style>
  <w:style w:type="character" w:customStyle="1" w:styleId="Naslov3Char">
    <w:name w:val="Naslov 3 Char"/>
    <w:basedOn w:val="Zadanifontodlomka"/>
    <w:link w:val="Naslov3"/>
    <w:uiPriority w:val="9"/>
    <w:rsid w:val="00A96A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D9EC1-2189-4874-81DF-375C7025C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758</Words>
  <Characters>4322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Korisnik</cp:lastModifiedBy>
  <cp:revision>7</cp:revision>
  <cp:lastPrinted>2025-10-29T10:02:00Z</cp:lastPrinted>
  <dcterms:created xsi:type="dcterms:W3CDTF">2025-10-29T10:02:00Z</dcterms:created>
  <dcterms:modified xsi:type="dcterms:W3CDTF">2025-12-19T13:32:00Z</dcterms:modified>
</cp:coreProperties>
</file>