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5BEF4" w14:textId="2D8DAA55" w:rsidR="0015421F" w:rsidRPr="00AD09EE" w:rsidRDefault="00D2009E" w:rsidP="00546ABA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Na temelju članka</w:t>
      </w:r>
      <w:r w:rsidR="0006368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59</w:t>
      </w:r>
      <w:r w:rsidR="00FE3E94" w:rsidRPr="00AD09EE">
        <w:rPr>
          <w:rFonts w:ascii="Cambria" w:eastAsia="Times New Roman" w:hAnsi="Cambria" w:cs="Helvetica"/>
          <w:lang w:eastAsia="hr-HR"/>
        </w:rPr>
        <w:t xml:space="preserve">. </w:t>
      </w:r>
      <w:r w:rsidR="0015421F" w:rsidRPr="00AD09EE">
        <w:rPr>
          <w:rFonts w:ascii="Cambria" w:eastAsia="Times New Roman" w:hAnsi="Cambria" w:cs="Helvetica"/>
          <w:lang w:eastAsia="hr-HR"/>
        </w:rPr>
        <w:t>Statuta Ins</w:t>
      </w:r>
      <w:r w:rsidR="00FE3E94" w:rsidRPr="00AD09EE">
        <w:rPr>
          <w:rFonts w:ascii="Cambria" w:eastAsia="Times New Roman" w:hAnsi="Cambria" w:cs="Helvetica"/>
          <w:lang w:eastAsia="hr-HR"/>
        </w:rPr>
        <w:t>tituta</w:t>
      </w:r>
      <w:r w:rsidR="0015421F" w:rsidRPr="00AD09EE">
        <w:rPr>
          <w:rFonts w:ascii="Cambria" w:eastAsia="Times New Roman" w:hAnsi="Cambria" w:cs="Helvetica"/>
          <w:lang w:eastAsia="hr-HR"/>
        </w:rPr>
        <w:t xml:space="preserve"> </w:t>
      </w:r>
      <w:r w:rsidR="001A2FA9" w:rsidRPr="001A2FA9">
        <w:rPr>
          <w:rFonts w:ascii="Cambria" w:eastAsia="Times New Roman" w:hAnsi="Cambria" w:cs="Helvetica"/>
          <w:lang w:eastAsia="hr-HR"/>
        </w:rPr>
        <w:t>članaka 40. i 44. Zakona o visokom obrazovanju i znanstvenoj djelatnosti („Narodne novine</w:t>
      </w:r>
      <w:r w:rsidR="00081D91">
        <w:rPr>
          <w:rFonts w:ascii="Cambria" w:eastAsia="Times New Roman" w:hAnsi="Cambria" w:cs="Helvetica"/>
          <w:lang w:eastAsia="hr-HR"/>
        </w:rPr>
        <w:t>”</w:t>
      </w:r>
      <w:r w:rsidR="001A2FA9" w:rsidRPr="001A2FA9">
        <w:rPr>
          <w:rFonts w:ascii="Cambria" w:eastAsia="Times New Roman" w:hAnsi="Cambria" w:cs="Helvetica"/>
          <w:lang w:eastAsia="hr-HR"/>
        </w:rPr>
        <w:t xml:space="preserve"> br. 119/2022) i rezultatima natječaja </w:t>
      </w:r>
      <w:r w:rsidR="0057022C">
        <w:rPr>
          <w:rFonts w:ascii="Cambria" w:eastAsia="Times New Roman" w:hAnsi="Cambria" w:cs="Helvetica"/>
          <w:lang w:eastAsia="hr-HR"/>
        </w:rPr>
        <w:t>„</w:t>
      </w:r>
      <w:r w:rsidR="001A2FA9" w:rsidRPr="001A2FA9">
        <w:rPr>
          <w:rFonts w:ascii="Cambria" w:eastAsia="Times New Roman" w:hAnsi="Cambria" w:cs="Helvetica"/>
          <w:lang w:eastAsia="hr-HR"/>
        </w:rPr>
        <w:t>Projekt razvoja karijera mladih istraživača - izobrazba novih doktora znanosti (DOK-2025-02)</w:t>
      </w:r>
      <w:r w:rsidR="0057022C">
        <w:rPr>
          <w:rFonts w:ascii="Cambria" w:eastAsia="Times New Roman" w:hAnsi="Cambria" w:cs="Helvetica"/>
          <w:lang w:eastAsia="hr-HR"/>
        </w:rPr>
        <w:t>”</w:t>
      </w:r>
      <w:r w:rsidR="001A2FA9" w:rsidRPr="001A2FA9">
        <w:rPr>
          <w:rFonts w:ascii="Cambria" w:eastAsia="Times New Roman" w:hAnsi="Cambria" w:cs="Helvetica"/>
          <w:lang w:eastAsia="hr-HR"/>
        </w:rPr>
        <w:t xml:space="preserve"> Hrvatske zaklade za znanost</w:t>
      </w:r>
      <w:r w:rsidR="001A2FA9">
        <w:rPr>
          <w:rFonts w:ascii="Cambria" w:eastAsia="Times New Roman" w:hAnsi="Cambria" w:cs="Helvetica"/>
          <w:lang w:eastAsia="hr-HR"/>
        </w:rPr>
        <w:t xml:space="preserve">, </w:t>
      </w:r>
      <w:r w:rsidR="0015421F" w:rsidRPr="00AD09EE">
        <w:rPr>
          <w:rFonts w:ascii="Cambria" w:eastAsia="Times New Roman" w:hAnsi="Cambria" w:cs="Helvetica"/>
          <w:lang w:eastAsia="hr-HR"/>
        </w:rPr>
        <w:t>Institu</w:t>
      </w:r>
      <w:r w:rsidR="00FE3E94" w:rsidRPr="00AD09EE">
        <w:rPr>
          <w:rFonts w:ascii="Cambria" w:eastAsia="Times New Roman" w:hAnsi="Cambria" w:cs="Helvetica"/>
          <w:lang w:eastAsia="hr-HR"/>
        </w:rPr>
        <w:t>t za hrvatski jezik</w:t>
      </w:r>
      <w:r w:rsidR="0015421F" w:rsidRPr="00AD09EE">
        <w:rPr>
          <w:rFonts w:ascii="Cambria" w:eastAsia="Times New Roman" w:hAnsi="Cambria" w:cs="Helvetica"/>
          <w:lang w:eastAsia="hr-HR"/>
        </w:rPr>
        <w:t xml:space="preserve">, </w:t>
      </w:r>
      <w:r w:rsidR="00F969E1" w:rsidRPr="00AD09EE">
        <w:rPr>
          <w:rFonts w:ascii="Cambria" w:eastAsia="Times New Roman" w:hAnsi="Cambria" w:cs="Arial"/>
          <w:noProof/>
          <w:color w:val="000000"/>
          <w:lang w:eastAsia="hr-HR"/>
        </w:rPr>
        <w:t xml:space="preserve">Ulica Republike Austrije 16, </w:t>
      </w:r>
      <w:r w:rsidR="0015421F" w:rsidRPr="00AD09EE">
        <w:rPr>
          <w:rFonts w:ascii="Cambria" w:eastAsia="Times New Roman" w:hAnsi="Cambria" w:cs="Helvetica"/>
          <w:lang w:eastAsia="hr-HR"/>
        </w:rPr>
        <w:t>Zagreb, raspisuje</w:t>
      </w:r>
    </w:p>
    <w:p w14:paraId="45AB6996" w14:textId="77777777" w:rsidR="00E43E60" w:rsidRPr="00AD09EE" w:rsidRDefault="00E43E60" w:rsidP="00394496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14:paraId="5BFE7C41" w14:textId="77777777" w:rsidR="00E43E60" w:rsidRPr="00AD09EE" w:rsidRDefault="00E43E60" w:rsidP="00E43E60">
      <w:pPr>
        <w:spacing w:before="60" w:after="0" w:line="240" w:lineRule="auto"/>
        <w:jc w:val="center"/>
        <w:rPr>
          <w:rFonts w:ascii="Cambria" w:eastAsia="Times New Roman" w:hAnsi="Cambria" w:cs="Arial"/>
          <w:b/>
          <w:bCs/>
          <w:noProof/>
          <w:color w:val="000000"/>
          <w:lang w:eastAsia="hr-HR"/>
        </w:rPr>
      </w:pPr>
      <w:r w:rsidRPr="00AD09EE">
        <w:rPr>
          <w:rFonts w:ascii="Cambria" w:eastAsia="Times New Roman" w:hAnsi="Cambria" w:cs="Arial"/>
          <w:b/>
          <w:bCs/>
          <w:noProof/>
          <w:color w:val="000000"/>
          <w:lang w:eastAsia="hr-HR"/>
        </w:rPr>
        <w:t>NATJEČAJ</w:t>
      </w:r>
    </w:p>
    <w:p w14:paraId="4CF19E82" w14:textId="77777777" w:rsidR="00E43E60" w:rsidRPr="00AD09EE" w:rsidRDefault="00E43E60" w:rsidP="00E43E60">
      <w:pPr>
        <w:spacing w:before="60" w:after="0" w:line="240" w:lineRule="auto"/>
        <w:jc w:val="center"/>
        <w:rPr>
          <w:rFonts w:ascii="Cambria" w:eastAsia="Times New Roman" w:hAnsi="Cambria" w:cs="Arial"/>
          <w:b/>
          <w:bCs/>
          <w:noProof/>
          <w:color w:val="000000"/>
          <w:lang w:eastAsia="hr-HR"/>
        </w:rPr>
      </w:pPr>
    </w:p>
    <w:p w14:paraId="6C5AB358" w14:textId="77777777" w:rsidR="00E43E60" w:rsidRPr="00AD09EE" w:rsidRDefault="00E43E60" w:rsidP="00CC52C1">
      <w:pPr>
        <w:spacing w:line="254" w:lineRule="auto"/>
        <w:contextualSpacing/>
        <w:jc w:val="both"/>
        <w:rPr>
          <w:rFonts w:ascii="Cambria" w:eastAsia="Calibri" w:hAnsi="Cambria" w:cs="Times New Roman"/>
          <w:bCs/>
          <w:color w:val="000000"/>
        </w:rPr>
      </w:pPr>
    </w:p>
    <w:p w14:paraId="6E9F3A2A" w14:textId="15D85B3B" w:rsidR="001A2FA9" w:rsidRDefault="00E43E60" w:rsidP="002D4C33">
      <w:pPr>
        <w:numPr>
          <w:ilvl w:val="0"/>
          <w:numId w:val="13"/>
        </w:numPr>
        <w:spacing w:after="0" w:line="254" w:lineRule="auto"/>
        <w:contextualSpacing/>
        <w:jc w:val="both"/>
        <w:rPr>
          <w:rFonts w:ascii="Cambria" w:eastAsia="Calibri" w:hAnsi="Cambria" w:cs="Times New Roman"/>
          <w:bCs/>
          <w:color w:val="000000"/>
        </w:rPr>
      </w:pPr>
      <w:r w:rsidRPr="00AD09EE">
        <w:rPr>
          <w:rFonts w:ascii="Cambria" w:eastAsia="Calibri" w:hAnsi="Cambria" w:cs="Times New Roman"/>
          <w:bCs/>
          <w:color w:val="000000"/>
        </w:rPr>
        <w:t xml:space="preserve">za izbor na radno mjesto </w:t>
      </w:r>
      <w:r w:rsidR="00C64503">
        <w:rPr>
          <w:rFonts w:ascii="Cambria" w:eastAsia="Calibri" w:hAnsi="Cambria" w:cs="Times New Roman"/>
          <w:b/>
          <w:bCs/>
          <w:color w:val="000000"/>
        </w:rPr>
        <w:t>a</w:t>
      </w:r>
      <w:r w:rsidRPr="00AD09EE">
        <w:rPr>
          <w:rFonts w:ascii="Cambria" w:eastAsia="Calibri" w:hAnsi="Cambria" w:cs="Times New Roman"/>
          <w:b/>
          <w:bCs/>
          <w:color w:val="000000"/>
        </w:rPr>
        <w:t>sistent</w:t>
      </w:r>
      <w:r w:rsidR="00856522">
        <w:rPr>
          <w:rFonts w:ascii="Cambria" w:eastAsia="Calibri" w:hAnsi="Cambria" w:cs="Times New Roman"/>
          <w:b/>
          <w:bCs/>
          <w:color w:val="000000"/>
        </w:rPr>
        <w:t>a</w:t>
      </w:r>
      <w:r w:rsidRPr="00AD09EE">
        <w:rPr>
          <w:rFonts w:ascii="Cambria" w:eastAsia="Calibri" w:hAnsi="Cambria" w:cs="Times New Roman"/>
          <w:b/>
          <w:bCs/>
          <w:color w:val="000000"/>
        </w:rPr>
        <w:t xml:space="preserve"> </w:t>
      </w:r>
      <w:r w:rsidRPr="00AD09EE">
        <w:rPr>
          <w:rFonts w:ascii="Cambria" w:eastAsia="Calibri" w:hAnsi="Cambria" w:cs="Times New Roman"/>
          <w:bCs/>
          <w:color w:val="000000"/>
        </w:rPr>
        <w:t>na određeno vrijeme od pet godina u punom</w:t>
      </w:r>
      <w:r w:rsidR="00856522">
        <w:rPr>
          <w:rFonts w:ascii="Cambria" w:eastAsia="Calibri" w:hAnsi="Cambria" w:cs="Times New Roman"/>
          <w:bCs/>
          <w:color w:val="000000"/>
        </w:rPr>
        <w:t>e</w:t>
      </w:r>
      <w:r w:rsidRPr="00AD09EE">
        <w:rPr>
          <w:rFonts w:ascii="Cambria" w:eastAsia="Calibri" w:hAnsi="Cambria" w:cs="Times New Roman"/>
          <w:bCs/>
          <w:color w:val="000000"/>
        </w:rPr>
        <w:t xml:space="preserve"> radnom vremenu </w:t>
      </w:r>
      <w:r w:rsidR="001A2FA9">
        <w:rPr>
          <w:rFonts w:ascii="Cambria" w:eastAsia="Calibri" w:hAnsi="Cambria" w:cs="Times New Roman"/>
          <w:bCs/>
          <w:color w:val="000000"/>
        </w:rPr>
        <w:t xml:space="preserve">u Odjelu za hrvatski standardni jezik, </w:t>
      </w:r>
      <w:r w:rsidR="001A2FA9" w:rsidRPr="001A2FA9">
        <w:rPr>
          <w:rFonts w:ascii="Cambria" w:eastAsia="Calibri" w:hAnsi="Cambria" w:cs="Times New Roman"/>
          <w:bCs/>
          <w:color w:val="000000"/>
        </w:rPr>
        <w:t>na istraživačkom</w:t>
      </w:r>
      <w:r w:rsidR="00D46184">
        <w:rPr>
          <w:rFonts w:ascii="Cambria" w:eastAsia="Calibri" w:hAnsi="Cambria" w:cs="Times New Roman"/>
          <w:bCs/>
          <w:color w:val="000000"/>
        </w:rPr>
        <w:t>e</w:t>
      </w:r>
      <w:r w:rsidR="001A2FA9" w:rsidRPr="001A2FA9">
        <w:rPr>
          <w:rFonts w:ascii="Cambria" w:eastAsia="Calibri" w:hAnsi="Cambria" w:cs="Times New Roman"/>
          <w:bCs/>
          <w:color w:val="000000"/>
        </w:rPr>
        <w:t xml:space="preserve"> projektu</w:t>
      </w:r>
      <w:r w:rsidR="00D46184">
        <w:rPr>
          <w:rFonts w:ascii="Cambria" w:eastAsia="Calibri" w:hAnsi="Cambria" w:cs="Times New Roman"/>
          <w:bCs/>
          <w:color w:val="000000"/>
        </w:rPr>
        <w:t xml:space="preserve"> Hrvatske zaklade za znanost</w:t>
      </w:r>
      <w:r w:rsidR="001A2FA9">
        <w:rPr>
          <w:rFonts w:ascii="Cambria" w:eastAsia="Calibri" w:hAnsi="Cambria" w:cs="Times New Roman"/>
          <w:bCs/>
          <w:color w:val="000000"/>
        </w:rPr>
        <w:t xml:space="preserve"> </w:t>
      </w:r>
      <w:proofErr w:type="spellStart"/>
      <w:r w:rsidR="001A2FA9" w:rsidRPr="00FD7077">
        <w:rPr>
          <w:rFonts w:ascii="Cambria" w:eastAsia="Calibri" w:hAnsi="Cambria" w:cs="Times New Roman"/>
          <w:bCs/>
          <w:i/>
          <w:color w:val="000000"/>
        </w:rPr>
        <w:t>Višerječni</w:t>
      </w:r>
      <w:proofErr w:type="spellEnd"/>
      <w:r w:rsidR="001A2FA9" w:rsidRPr="00FD7077">
        <w:rPr>
          <w:rFonts w:ascii="Cambria" w:eastAsia="Calibri" w:hAnsi="Cambria" w:cs="Times New Roman"/>
          <w:bCs/>
          <w:i/>
          <w:color w:val="000000"/>
        </w:rPr>
        <w:t xml:space="preserve"> izrazi u hrvatskome jeziku – leksikološki, </w:t>
      </w:r>
      <w:proofErr w:type="spellStart"/>
      <w:r w:rsidR="001A2FA9" w:rsidRPr="00FD7077">
        <w:rPr>
          <w:rFonts w:ascii="Cambria" w:eastAsia="Calibri" w:hAnsi="Cambria" w:cs="Times New Roman"/>
          <w:bCs/>
          <w:i/>
          <w:color w:val="000000"/>
        </w:rPr>
        <w:t>računalnolingvistički</w:t>
      </w:r>
      <w:proofErr w:type="spellEnd"/>
      <w:r w:rsidR="001A2FA9" w:rsidRPr="00FD7077">
        <w:rPr>
          <w:rFonts w:ascii="Cambria" w:eastAsia="Calibri" w:hAnsi="Cambria" w:cs="Times New Roman"/>
          <w:bCs/>
          <w:i/>
          <w:color w:val="000000"/>
        </w:rPr>
        <w:t xml:space="preserve"> i </w:t>
      </w:r>
      <w:proofErr w:type="spellStart"/>
      <w:r w:rsidR="001A2FA9" w:rsidRPr="00FD7077">
        <w:rPr>
          <w:rFonts w:ascii="Cambria" w:eastAsia="Calibri" w:hAnsi="Cambria" w:cs="Times New Roman"/>
          <w:bCs/>
          <w:i/>
          <w:color w:val="000000"/>
        </w:rPr>
        <w:t>glotodidaktički</w:t>
      </w:r>
      <w:proofErr w:type="spellEnd"/>
      <w:r w:rsidR="001A2FA9" w:rsidRPr="00FD7077">
        <w:rPr>
          <w:rFonts w:ascii="Cambria" w:eastAsia="Calibri" w:hAnsi="Cambria" w:cs="Times New Roman"/>
          <w:bCs/>
          <w:i/>
          <w:color w:val="000000"/>
        </w:rPr>
        <w:t xml:space="preserve"> pristup – MWE-Cro </w:t>
      </w:r>
      <w:r w:rsidR="001A2FA9" w:rsidRPr="00FD7077">
        <w:rPr>
          <w:rFonts w:ascii="Cambria" w:eastAsia="Calibri" w:hAnsi="Cambria" w:cs="Times New Roman"/>
          <w:bCs/>
          <w:color w:val="000000"/>
        </w:rPr>
        <w:t>(IP-2022-10-7697</w:t>
      </w:r>
      <w:r w:rsidR="001A2FA9" w:rsidRPr="00FD7077">
        <w:rPr>
          <w:rFonts w:ascii="Cambria" w:eastAsia="Calibri" w:hAnsi="Cambria" w:cs="Times New Roman"/>
          <w:bCs/>
        </w:rPr>
        <w:t>)</w:t>
      </w:r>
      <w:r w:rsidR="00D46184" w:rsidRPr="008B1ACA">
        <w:rPr>
          <w:rFonts w:ascii="Cambria" w:eastAsia="Calibri" w:hAnsi="Cambria" w:cs="Times New Roman"/>
          <w:bCs/>
          <w:i/>
        </w:rPr>
        <w:t xml:space="preserve"> </w:t>
      </w:r>
      <w:r w:rsidR="00941271" w:rsidRPr="008B1ACA">
        <w:rPr>
          <w:rFonts w:ascii="Cambria" w:eastAsia="Calibri" w:hAnsi="Cambria" w:cs="Times New Roman"/>
          <w:bCs/>
        </w:rPr>
        <w:t>s obvezom izrade doktorskoga rada</w:t>
      </w:r>
      <w:r w:rsidR="00F37525">
        <w:rPr>
          <w:rFonts w:ascii="Cambria" w:eastAsia="Calibri" w:hAnsi="Cambria" w:cs="Times New Roman"/>
          <w:bCs/>
        </w:rPr>
        <w:t xml:space="preserve"> na temu</w:t>
      </w:r>
      <w:r w:rsidR="00F65D29" w:rsidRPr="00FD7077">
        <w:rPr>
          <w:rFonts w:ascii="Cambria" w:eastAsia="Calibri" w:hAnsi="Cambria" w:cs="Times New Roman"/>
          <w:bCs/>
        </w:rPr>
        <w:t xml:space="preserve"> značenjskih polja i odrednica u </w:t>
      </w:r>
      <w:r w:rsidR="00F37525">
        <w:rPr>
          <w:rFonts w:ascii="Cambria" w:eastAsia="Calibri" w:hAnsi="Cambria" w:cs="Times New Roman"/>
          <w:bCs/>
        </w:rPr>
        <w:t xml:space="preserve">rječniku </w:t>
      </w:r>
      <w:r w:rsidR="002150E4" w:rsidRPr="008B1ACA">
        <w:rPr>
          <w:rFonts w:ascii="Cambria" w:eastAsia="Calibri" w:hAnsi="Cambria" w:cs="Times New Roman"/>
          <w:bCs/>
          <w:i/>
        </w:rPr>
        <w:t>(</w:t>
      </w:r>
      <w:proofErr w:type="spellStart"/>
      <w:r w:rsidR="002150E4" w:rsidRPr="008B1ACA">
        <w:rPr>
          <w:rFonts w:ascii="Cambria" w:eastAsia="Calibri" w:hAnsi="Cambria" w:cs="Times New Roman"/>
          <w:bCs/>
          <w:i/>
        </w:rPr>
        <w:t>The</w:t>
      </w:r>
      <w:proofErr w:type="spellEnd"/>
      <w:r w:rsidR="002150E4" w:rsidRPr="008B1ACA">
        <w:rPr>
          <w:rFonts w:ascii="Cambria" w:eastAsia="Calibri" w:hAnsi="Cambria" w:cs="Times New Roman"/>
          <w:bCs/>
          <w:i/>
        </w:rPr>
        <w:t xml:space="preserve"> Role </w:t>
      </w:r>
      <w:proofErr w:type="spellStart"/>
      <w:r w:rsidR="002150E4" w:rsidRPr="008B1ACA">
        <w:rPr>
          <w:rFonts w:ascii="Cambria" w:eastAsia="Calibri" w:hAnsi="Cambria" w:cs="Times New Roman"/>
          <w:bCs/>
          <w:i/>
        </w:rPr>
        <w:t>of</w:t>
      </w:r>
      <w:proofErr w:type="spellEnd"/>
      <w:r w:rsidR="002150E4" w:rsidRPr="008B1ACA">
        <w:rPr>
          <w:rFonts w:ascii="Cambria" w:eastAsia="Calibri" w:hAnsi="Cambria" w:cs="Times New Roman"/>
          <w:bCs/>
          <w:i/>
        </w:rPr>
        <w:t xml:space="preserve"> </w:t>
      </w:r>
      <w:proofErr w:type="spellStart"/>
      <w:r w:rsidR="002150E4" w:rsidRPr="008B1ACA">
        <w:rPr>
          <w:rFonts w:ascii="Cambria" w:eastAsia="Calibri" w:hAnsi="Cambria" w:cs="Times New Roman"/>
          <w:bCs/>
          <w:i/>
        </w:rPr>
        <w:t>Semantic</w:t>
      </w:r>
      <w:proofErr w:type="spellEnd"/>
      <w:r w:rsidR="002150E4" w:rsidRPr="008B1ACA">
        <w:rPr>
          <w:rFonts w:ascii="Cambria" w:eastAsia="Calibri" w:hAnsi="Cambria" w:cs="Times New Roman"/>
          <w:bCs/>
          <w:i/>
        </w:rPr>
        <w:t xml:space="preserve"> </w:t>
      </w:r>
      <w:proofErr w:type="spellStart"/>
      <w:r w:rsidR="002150E4" w:rsidRPr="008B1ACA">
        <w:rPr>
          <w:rFonts w:ascii="Cambria" w:eastAsia="Calibri" w:hAnsi="Cambria" w:cs="Times New Roman"/>
          <w:bCs/>
          <w:i/>
        </w:rPr>
        <w:t>Fields</w:t>
      </w:r>
      <w:proofErr w:type="spellEnd"/>
      <w:r w:rsidR="002150E4" w:rsidRPr="008B1ACA">
        <w:rPr>
          <w:rFonts w:ascii="Cambria" w:eastAsia="Calibri" w:hAnsi="Cambria" w:cs="Times New Roman"/>
          <w:bCs/>
          <w:i/>
        </w:rPr>
        <w:t xml:space="preserve"> </w:t>
      </w:r>
      <w:proofErr w:type="spellStart"/>
      <w:r w:rsidR="002150E4" w:rsidRPr="008B1ACA">
        <w:rPr>
          <w:rFonts w:ascii="Cambria" w:eastAsia="Calibri" w:hAnsi="Cambria" w:cs="Times New Roman"/>
          <w:bCs/>
          <w:i/>
        </w:rPr>
        <w:t>and</w:t>
      </w:r>
      <w:proofErr w:type="spellEnd"/>
      <w:r w:rsidR="002150E4" w:rsidRPr="008B1ACA">
        <w:rPr>
          <w:rFonts w:ascii="Cambria" w:eastAsia="Calibri" w:hAnsi="Cambria" w:cs="Times New Roman"/>
          <w:bCs/>
          <w:i/>
        </w:rPr>
        <w:t xml:space="preserve"> </w:t>
      </w:r>
      <w:proofErr w:type="spellStart"/>
      <w:r w:rsidR="002150E4" w:rsidRPr="008B1ACA">
        <w:rPr>
          <w:rFonts w:ascii="Cambria" w:eastAsia="Calibri" w:hAnsi="Cambria" w:cs="Times New Roman"/>
          <w:bCs/>
          <w:i/>
        </w:rPr>
        <w:t>Labels</w:t>
      </w:r>
      <w:proofErr w:type="spellEnd"/>
      <w:r w:rsidR="002150E4" w:rsidRPr="008B1ACA">
        <w:rPr>
          <w:rFonts w:ascii="Cambria" w:eastAsia="Calibri" w:hAnsi="Cambria" w:cs="Times New Roman"/>
          <w:bCs/>
          <w:i/>
        </w:rPr>
        <w:t xml:space="preserve"> </w:t>
      </w:r>
      <w:proofErr w:type="spellStart"/>
      <w:r w:rsidR="002150E4" w:rsidRPr="008B1ACA">
        <w:rPr>
          <w:rFonts w:ascii="Cambria" w:eastAsia="Calibri" w:hAnsi="Cambria" w:cs="Times New Roman"/>
          <w:bCs/>
          <w:i/>
        </w:rPr>
        <w:t>in</w:t>
      </w:r>
      <w:proofErr w:type="spellEnd"/>
      <w:r w:rsidR="002150E4" w:rsidRPr="008B1ACA">
        <w:rPr>
          <w:rFonts w:ascii="Cambria" w:eastAsia="Calibri" w:hAnsi="Cambria" w:cs="Times New Roman"/>
          <w:bCs/>
          <w:i/>
        </w:rPr>
        <w:t xml:space="preserve"> </w:t>
      </w:r>
      <w:proofErr w:type="spellStart"/>
      <w:r w:rsidR="002150E4" w:rsidRPr="008B1ACA">
        <w:rPr>
          <w:rFonts w:ascii="Cambria" w:eastAsia="Calibri" w:hAnsi="Cambria" w:cs="Times New Roman"/>
          <w:bCs/>
          <w:i/>
        </w:rPr>
        <w:t>Defining</w:t>
      </w:r>
      <w:proofErr w:type="spellEnd"/>
      <w:r w:rsidR="002150E4" w:rsidRPr="008B1ACA">
        <w:rPr>
          <w:rFonts w:ascii="Cambria" w:eastAsia="Calibri" w:hAnsi="Cambria" w:cs="Times New Roman"/>
          <w:bCs/>
          <w:i/>
        </w:rPr>
        <w:t xml:space="preserve"> </w:t>
      </w:r>
      <w:proofErr w:type="spellStart"/>
      <w:r w:rsidR="002150E4" w:rsidRPr="008B1ACA">
        <w:rPr>
          <w:rFonts w:ascii="Cambria" w:eastAsia="Calibri" w:hAnsi="Cambria" w:cs="Times New Roman"/>
          <w:bCs/>
          <w:i/>
        </w:rPr>
        <w:t>Dictionary</w:t>
      </w:r>
      <w:proofErr w:type="spellEnd"/>
      <w:r w:rsidR="002150E4" w:rsidRPr="008B1ACA">
        <w:rPr>
          <w:rFonts w:ascii="Cambria" w:eastAsia="Calibri" w:hAnsi="Cambria" w:cs="Times New Roman"/>
          <w:bCs/>
          <w:i/>
        </w:rPr>
        <w:t xml:space="preserve"> </w:t>
      </w:r>
      <w:proofErr w:type="spellStart"/>
      <w:r w:rsidR="002150E4" w:rsidRPr="008B1ACA">
        <w:rPr>
          <w:rFonts w:ascii="Cambria" w:eastAsia="Calibri" w:hAnsi="Cambria" w:cs="Times New Roman"/>
          <w:bCs/>
          <w:i/>
        </w:rPr>
        <w:t>Entries</w:t>
      </w:r>
      <w:proofErr w:type="spellEnd"/>
      <w:r w:rsidR="002150E4" w:rsidRPr="008B1ACA">
        <w:rPr>
          <w:rFonts w:ascii="Cambria" w:eastAsia="Calibri" w:hAnsi="Cambria" w:cs="Times New Roman"/>
          <w:bCs/>
          <w:i/>
        </w:rPr>
        <w:t>)</w:t>
      </w:r>
      <w:r w:rsidRPr="00F65D29">
        <w:rPr>
          <w:rFonts w:ascii="Cambria" w:eastAsia="Calibri" w:hAnsi="Cambria" w:cs="Times New Roman"/>
          <w:bCs/>
          <w:color w:val="000000"/>
        </w:rPr>
        <w:tab/>
      </w:r>
      <w:r w:rsidRPr="001A2FA9">
        <w:rPr>
          <w:rFonts w:ascii="Cambria" w:eastAsia="Calibri" w:hAnsi="Cambria" w:cs="Times New Roman"/>
          <w:bCs/>
          <w:i/>
          <w:color w:val="000000"/>
        </w:rPr>
        <w:tab/>
      </w:r>
      <w:r w:rsidRPr="001A2FA9">
        <w:rPr>
          <w:rFonts w:ascii="Cambria" w:eastAsia="Calibri" w:hAnsi="Cambria" w:cs="Times New Roman"/>
          <w:bCs/>
          <w:i/>
          <w:color w:val="000000"/>
        </w:rPr>
        <w:tab/>
      </w:r>
      <w:r w:rsidRPr="001A2FA9">
        <w:rPr>
          <w:rFonts w:ascii="Cambria" w:eastAsia="Calibri" w:hAnsi="Cambria" w:cs="Times New Roman"/>
          <w:bCs/>
          <w:i/>
          <w:color w:val="000000"/>
        </w:rPr>
        <w:tab/>
      </w:r>
      <w:r w:rsidRPr="001A2FA9">
        <w:rPr>
          <w:rFonts w:ascii="Cambria" w:eastAsia="Calibri" w:hAnsi="Cambria" w:cs="Times New Roman"/>
          <w:bCs/>
          <w:i/>
          <w:color w:val="000000"/>
        </w:rPr>
        <w:tab/>
      </w:r>
      <w:r w:rsidRPr="001A2FA9">
        <w:rPr>
          <w:rFonts w:ascii="Cambria" w:eastAsia="Calibri" w:hAnsi="Cambria" w:cs="Times New Roman"/>
          <w:bCs/>
          <w:i/>
          <w:color w:val="000000"/>
        </w:rPr>
        <w:tab/>
      </w:r>
      <w:r w:rsidRPr="001A2FA9">
        <w:rPr>
          <w:rFonts w:ascii="Cambria" w:eastAsia="Calibri" w:hAnsi="Cambria" w:cs="Times New Roman"/>
          <w:bCs/>
          <w:i/>
          <w:color w:val="000000"/>
        </w:rPr>
        <w:tab/>
      </w:r>
      <w:r w:rsidRPr="001A2FA9">
        <w:rPr>
          <w:rFonts w:ascii="Cambria" w:eastAsia="Calibri" w:hAnsi="Cambria" w:cs="Times New Roman"/>
          <w:bCs/>
          <w:i/>
          <w:color w:val="000000"/>
        </w:rPr>
        <w:tab/>
        <w:t xml:space="preserve">            </w:t>
      </w:r>
      <w:r w:rsidR="001A2FA9">
        <w:rPr>
          <w:rFonts w:ascii="Cambria" w:eastAsia="Calibri" w:hAnsi="Cambria" w:cs="Times New Roman"/>
          <w:bCs/>
          <w:color w:val="000000"/>
        </w:rPr>
        <w:tab/>
      </w:r>
      <w:r w:rsidR="001A2FA9">
        <w:rPr>
          <w:rFonts w:ascii="Cambria" w:eastAsia="Calibri" w:hAnsi="Cambria" w:cs="Times New Roman"/>
          <w:bCs/>
          <w:color w:val="000000"/>
        </w:rPr>
        <w:tab/>
      </w:r>
      <w:r w:rsidR="001A2FA9">
        <w:rPr>
          <w:rFonts w:ascii="Cambria" w:eastAsia="Calibri" w:hAnsi="Cambria" w:cs="Times New Roman"/>
          <w:bCs/>
          <w:color w:val="000000"/>
        </w:rPr>
        <w:tab/>
      </w:r>
      <w:r w:rsidR="001A2FA9">
        <w:rPr>
          <w:rFonts w:ascii="Cambria" w:eastAsia="Calibri" w:hAnsi="Cambria" w:cs="Times New Roman"/>
          <w:bCs/>
          <w:color w:val="000000"/>
        </w:rPr>
        <w:tab/>
      </w:r>
      <w:r w:rsidR="001A2FA9">
        <w:rPr>
          <w:rFonts w:ascii="Cambria" w:eastAsia="Calibri" w:hAnsi="Cambria" w:cs="Times New Roman"/>
          <w:bCs/>
          <w:color w:val="000000"/>
        </w:rPr>
        <w:tab/>
        <w:t xml:space="preserve">                                                                                                                   </w:t>
      </w:r>
      <w:bookmarkStart w:id="0" w:name="_Hlk207880877"/>
      <w:r w:rsidR="001A2FA9">
        <w:rPr>
          <w:rFonts w:ascii="Cambria" w:eastAsia="Calibri" w:hAnsi="Cambria" w:cs="Times New Roman"/>
          <w:bCs/>
          <w:color w:val="000000"/>
        </w:rPr>
        <w:t xml:space="preserve">    </w:t>
      </w:r>
    </w:p>
    <w:p w14:paraId="6D875F8E" w14:textId="77777777" w:rsidR="00E43E60" w:rsidRPr="001A2FA9" w:rsidRDefault="001A2FA9" w:rsidP="001A2FA9">
      <w:pPr>
        <w:spacing w:after="0" w:line="254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</w:rPr>
      </w:pPr>
      <w:r>
        <w:rPr>
          <w:rFonts w:ascii="Cambria" w:eastAsia="Calibri" w:hAnsi="Cambria" w:cs="Times New Roman"/>
          <w:bCs/>
          <w:color w:val="000000"/>
        </w:rPr>
        <w:t xml:space="preserve">                                                                                                                                                            </w:t>
      </w:r>
      <w:r w:rsidR="00E43E60" w:rsidRPr="00AD09EE">
        <w:rPr>
          <w:rFonts w:ascii="Cambria" w:eastAsia="Calibri" w:hAnsi="Cambria" w:cs="Times New Roman"/>
          <w:bCs/>
          <w:color w:val="000000"/>
        </w:rPr>
        <w:t xml:space="preserve">– </w:t>
      </w:r>
      <w:r w:rsidRPr="001A2FA9">
        <w:rPr>
          <w:rFonts w:ascii="Cambria" w:eastAsia="Calibri" w:hAnsi="Cambria" w:cs="Times New Roman"/>
          <w:bCs/>
          <w:color w:val="000000"/>
        </w:rPr>
        <w:t>1</w:t>
      </w:r>
      <w:r w:rsidR="00E43E60" w:rsidRPr="001A2FA9">
        <w:rPr>
          <w:rFonts w:ascii="Cambria" w:eastAsia="Calibri" w:hAnsi="Cambria" w:cs="Times New Roman"/>
          <w:bCs/>
          <w:color w:val="000000"/>
        </w:rPr>
        <w:t xml:space="preserve"> izvršitelj</w:t>
      </w:r>
    </w:p>
    <w:bookmarkEnd w:id="0"/>
    <w:p w14:paraId="7D69C5FD" w14:textId="77777777" w:rsidR="001A2FA9" w:rsidRPr="001A2FA9" w:rsidRDefault="001A2FA9" w:rsidP="001A2FA9">
      <w:pPr>
        <w:spacing w:after="0" w:line="254" w:lineRule="auto"/>
        <w:ind w:left="720"/>
        <w:contextualSpacing/>
        <w:jc w:val="both"/>
        <w:rPr>
          <w:rFonts w:ascii="Cambria" w:eastAsia="Calibri" w:hAnsi="Cambria" w:cs="Times New Roman"/>
          <w:bCs/>
          <w:color w:val="000000"/>
        </w:rPr>
      </w:pPr>
    </w:p>
    <w:p w14:paraId="15BA4E6C" w14:textId="06A22AFC" w:rsidR="001A2FA9" w:rsidRPr="003844B5" w:rsidRDefault="001A2FA9" w:rsidP="003844B5">
      <w:pPr>
        <w:pStyle w:val="Odlomakpopisa"/>
        <w:numPr>
          <w:ilvl w:val="0"/>
          <w:numId w:val="13"/>
        </w:numPr>
        <w:jc w:val="both"/>
        <w:rPr>
          <w:rFonts w:ascii="Cambria" w:eastAsia="Calibri" w:hAnsi="Cambria" w:cs="Times New Roman"/>
          <w:bCs/>
          <w:i/>
        </w:rPr>
      </w:pPr>
      <w:r w:rsidRPr="003844B5">
        <w:rPr>
          <w:rFonts w:ascii="Cambria" w:eastAsia="Calibri" w:hAnsi="Cambria" w:cs="Times New Roman"/>
          <w:bCs/>
          <w:color w:val="000000"/>
        </w:rPr>
        <w:t xml:space="preserve">za izbor na radno mjesto </w:t>
      </w:r>
      <w:r w:rsidRPr="003844B5">
        <w:rPr>
          <w:rFonts w:ascii="Cambria" w:eastAsia="Calibri" w:hAnsi="Cambria" w:cs="Times New Roman"/>
          <w:b/>
          <w:bCs/>
          <w:color w:val="000000"/>
        </w:rPr>
        <w:t xml:space="preserve">asistenta </w:t>
      </w:r>
      <w:r w:rsidRPr="003844B5">
        <w:rPr>
          <w:rFonts w:ascii="Cambria" w:eastAsia="Calibri" w:hAnsi="Cambria" w:cs="Times New Roman"/>
          <w:bCs/>
          <w:color w:val="000000"/>
        </w:rPr>
        <w:t>na određeno vrijeme od pet godina u punome radnom vremenu u Odjelu za hrvatski standardni jezik, na istraživačkom</w:t>
      </w:r>
      <w:r w:rsidR="00D46184" w:rsidRPr="003844B5">
        <w:rPr>
          <w:rFonts w:ascii="Cambria" w:eastAsia="Calibri" w:hAnsi="Cambria" w:cs="Times New Roman"/>
          <w:bCs/>
          <w:color w:val="000000"/>
        </w:rPr>
        <w:t>e</w:t>
      </w:r>
      <w:r w:rsidRPr="003844B5">
        <w:rPr>
          <w:rFonts w:ascii="Cambria" w:eastAsia="Calibri" w:hAnsi="Cambria" w:cs="Times New Roman"/>
          <w:bCs/>
          <w:color w:val="000000"/>
        </w:rPr>
        <w:t xml:space="preserve"> projektu</w:t>
      </w:r>
      <w:r w:rsidR="00D46184" w:rsidRPr="003844B5">
        <w:rPr>
          <w:rFonts w:ascii="Cambria" w:eastAsia="Calibri" w:hAnsi="Cambria" w:cs="Times New Roman"/>
          <w:bCs/>
          <w:color w:val="000000"/>
        </w:rPr>
        <w:t xml:space="preserve"> Hrvatske zaklade za znanost</w:t>
      </w:r>
      <w:r w:rsidRPr="003844B5">
        <w:rPr>
          <w:rFonts w:ascii="Cambria" w:eastAsia="Calibri" w:hAnsi="Cambria" w:cs="Times New Roman"/>
          <w:bCs/>
          <w:i/>
          <w:color w:val="000000"/>
        </w:rPr>
        <w:t xml:space="preserve"> Semantičko-sintaktička klasifikacija glagola u hrvatskom jeziku – SEMTACTIC </w:t>
      </w:r>
      <w:r w:rsidRPr="00FD7077">
        <w:rPr>
          <w:rFonts w:ascii="Cambria" w:eastAsia="Calibri" w:hAnsi="Cambria" w:cs="Times New Roman"/>
          <w:bCs/>
          <w:color w:val="000000"/>
        </w:rPr>
        <w:t>(IP-2022-10-8074)</w:t>
      </w:r>
      <w:r w:rsidR="00B3216A">
        <w:rPr>
          <w:rFonts w:ascii="Cambria" w:eastAsia="Calibri" w:hAnsi="Cambria" w:cs="Times New Roman"/>
          <w:bCs/>
          <w:i/>
          <w:color w:val="000000"/>
        </w:rPr>
        <w:t xml:space="preserve"> </w:t>
      </w:r>
      <w:r w:rsidR="003844B5" w:rsidRPr="003844B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844B5" w:rsidRPr="003844B5">
        <w:rPr>
          <w:rFonts w:ascii="Cambria" w:eastAsia="Calibri" w:hAnsi="Cambria" w:cs="Times New Roman"/>
          <w:bCs/>
          <w:iCs/>
        </w:rPr>
        <w:t>s obvezom izrade doktorskoga rada na temu glagola kretanja u hrvatskom jeziku</w:t>
      </w:r>
      <w:r w:rsidR="00941271" w:rsidRPr="003844B5">
        <w:rPr>
          <w:rFonts w:ascii="Cambria" w:eastAsia="Calibri" w:hAnsi="Cambria" w:cs="Times New Roman"/>
          <w:bCs/>
          <w:iCs/>
        </w:rPr>
        <w:t xml:space="preserve"> </w:t>
      </w:r>
      <w:r w:rsidR="002150E4" w:rsidRPr="003844B5">
        <w:rPr>
          <w:rFonts w:ascii="Cambria" w:eastAsia="Calibri" w:hAnsi="Cambria" w:cs="Times New Roman"/>
          <w:bCs/>
          <w:i/>
        </w:rPr>
        <w:t xml:space="preserve"> </w:t>
      </w:r>
      <w:r w:rsidR="008B1ACA" w:rsidRPr="003844B5">
        <w:rPr>
          <w:rFonts w:ascii="Cambria" w:eastAsia="Calibri" w:hAnsi="Cambria" w:cs="Times New Roman"/>
          <w:bCs/>
          <w:i/>
        </w:rPr>
        <w:t>(</w:t>
      </w:r>
      <w:proofErr w:type="spellStart"/>
      <w:r w:rsidR="008B1ACA" w:rsidRPr="003844B5">
        <w:rPr>
          <w:rFonts w:ascii="Cambria" w:eastAsia="Calibri" w:hAnsi="Cambria" w:cs="Times New Roman"/>
          <w:bCs/>
          <w:i/>
        </w:rPr>
        <w:t>Motion</w:t>
      </w:r>
      <w:proofErr w:type="spellEnd"/>
      <w:r w:rsidR="008B1ACA" w:rsidRPr="003844B5">
        <w:rPr>
          <w:rFonts w:ascii="Cambria" w:eastAsia="Calibri" w:hAnsi="Cambria" w:cs="Times New Roman"/>
          <w:bCs/>
          <w:i/>
        </w:rPr>
        <w:t xml:space="preserve"> </w:t>
      </w:r>
      <w:proofErr w:type="spellStart"/>
      <w:r w:rsidR="008B1ACA" w:rsidRPr="003844B5">
        <w:rPr>
          <w:rFonts w:ascii="Cambria" w:eastAsia="Calibri" w:hAnsi="Cambria" w:cs="Times New Roman"/>
          <w:bCs/>
          <w:i/>
        </w:rPr>
        <w:t>verbs</w:t>
      </w:r>
      <w:proofErr w:type="spellEnd"/>
      <w:r w:rsidR="008B1ACA" w:rsidRPr="003844B5">
        <w:rPr>
          <w:rFonts w:ascii="Cambria" w:eastAsia="Calibri" w:hAnsi="Cambria" w:cs="Times New Roman"/>
          <w:bCs/>
          <w:i/>
        </w:rPr>
        <w:t xml:space="preserve"> </w:t>
      </w:r>
      <w:proofErr w:type="spellStart"/>
      <w:r w:rsidR="008B1ACA" w:rsidRPr="003844B5">
        <w:rPr>
          <w:rFonts w:ascii="Cambria" w:eastAsia="Calibri" w:hAnsi="Cambria" w:cs="Times New Roman"/>
          <w:bCs/>
          <w:i/>
        </w:rPr>
        <w:t>in</w:t>
      </w:r>
      <w:proofErr w:type="spellEnd"/>
      <w:r w:rsidR="008B1ACA" w:rsidRPr="003844B5">
        <w:rPr>
          <w:rFonts w:ascii="Cambria" w:eastAsia="Calibri" w:hAnsi="Cambria" w:cs="Times New Roman"/>
          <w:bCs/>
          <w:i/>
        </w:rPr>
        <w:t xml:space="preserve"> </w:t>
      </w:r>
      <w:proofErr w:type="spellStart"/>
      <w:r w:rsidR="008B1ACA" w:rsidRPr="003844B5">
        <w:rPr>
          <w:rFonts w:ascii="Cambria" w:eastAsia="Calibri" w:hAnsi="Cambria" w:cs="Times New Roman"/>
          <w:bCs/>
          <w:i/>
        </w:rPr>
        <w:t>the</w:t>
      </w:r>
      <w:proofErr w:type="spellEnd"/>
      <w:r w:rsidR="008B1ACA" w:rsidRPr="003844B5">
        <w:rPr>
          <w:rFonts w:ascii="Cambria" w:eastAsia="Calibri" w:hAnsi="Cambria" w:cs="Times New Roman"/>
          <w:bCs/>
          <w:i/>
        </w:rPr>
        <w:t xml:space="preserve"> Croatian </w:t>
      </w:r>
      <w:proofErr w:type="spellStart"/>
      <w:r w:rsidR="008B1ACA" w:rsidRPr="003844B5">
        <w:rPr>
          <w:rFonts w:ascii="Cambria" w:eastAsia="Calibri" w:hAnsi="Cambria" w:cs="Times New Roman"/>
          <w:bCs/>
          <w:i/>
        </w:rPr>
        <w:t>language</w:t>
      </w:r>
      <w:proofErr w:type="spellEnd"/>
      <w:r w:rsidR="008B1ACA" w:rsidRPr="003844B5">
        <w:rPr>
          <w:rFonts w:ascii="Cambria" w:eastAsia="Calibri" w:hAnsi="Cambria" w:cs="Times New Roman"/>
          <w:bCs/>
          <w:i/>
        </w:rPr>
        <w:t>)</w:t>
      </w:r>
    </w:p>
    <w:p w14:paraId="275F3E55" w14:textId="77777777" w:rsidR="001A2FA9" w:rsidRPr="001A2FA9" w:rsidRDefault="001A2FA9" w:rsidP="008B1ACA">
      <w:pPr>
        <w:spacing w:after="0" w:line="254" w:lineRule="auto"/>
        <w:ind w:left="720"/>
        <w:contextualSpacing/>
        <w:jc w:val="both"/>
        <w:rPr>
          <w:rFonts w:ascii="Cambria" w:eastAsia="Calibri" w:hAnsi="Cambria" w:cs="Times New Roman"/>
          <w:bCs/>
          <w:color w:val="000000"/>
        </w:rPr>
      </w:pPr>
      <w:r>
        <w:rPr>
          <w:rFonts w:ascii="Cambria" w:eastAsia="Calibri" w:hAnsi="Cambria" w:cs="Times New Roman"/>
          <w:bCs/>
          <w:color w:val="000000"/>
        </w:rPr>
        <w:t xml:space="preserve">                                                                                                                                                     </w:t>
      </w:r>
      <w:r w:rsidRPr="00AD09EE">
        <w:rPr>
          <w:rFonts w:ascii="Cambria" w:eastAsia="Calibri" w:hAnsi="Cambria" w:cs="Times New Roman"/>
          <w:bCs/>
          <w:color w:val="000000"/>
        </w:rPr>
        <w:t xml:space="preserve">– </w:t>
      </w:r>
      <w:r w:rsidRPr="001A2FA9">
        <w:rPr>
          <w:rFonts w:ascii="Cambria" w:eastAsia="Calibri" w:hAnsi="Cambria" w:cs="Times New Roman"/>
          <w:bCs/>
          <w:color w:val="000000"/>
        </w:rPr>
        <w:t>1 izvršitelj</w:t>
      </w:r>
    </w:p>
    <w:p w14:paraId="0BE70618" w14:textId="77777777" w:rsidR="0051708B" w:rsidRPr="007859C9" w:rsidRDefault="001A2FA9" w:rsidP="007859C9">
      <w:pPr>
        <w:spacing w:after="0" w:line="254" w:lineRule="auto"/>
        <w:ind w:left="720"/>
        <w:contextualSpacing/>
        <w:jc w:val="both"/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</w:pPr>
      <w:r w:rsidRPr="001A2FA9">
        <w:rPr>
          <w:rFonts w:ascii="Cambria" w:eastAsia="Calibri" w:hAnsi="Cambria" w:cs="Times New Roman"/>
          <w:bCs/>
          <w:i/>
          <w:color w:val="000000"/>
        </w:rPr>
        <w:tab/>
      </w:r>
      <w:r w:rsidRPr="001A2FA9">
        <w:rPr>
          <w:rFonts w:ascii="Cambria" w:eastAsia="Calibri" w:hAnsi="Cambria" w:cs="Times New Roman"/>
          <w:bCs/>
          <w:i/>
          <w:color w:val="000000"/>
        </w:rPr>
        <w:tab/>
      </w:r>
      <w:r w:rsidRPr="001A2FA9">
        <w:rPr>
          <w:rFonts w:ascii="Cambria" w:eastAsia="Calibri" w:hAnsi="Cambria" w:cs="Times New Roman"/>
          <w:bCs/>
          <w:i/>
          <w:color w:val="000000"/>
        </w:rPr>
        <w:tab/>
      </w:r>
      <w:r w:rsidRPr="001A2FA9">
        <w:rPr>
          <w:rFonts w:ascii="Cambria" w:eastAsia="Calibri" w:hAnsi="Cambria" w:cs="Times New Roman"/>
          <w:bCs/>
          <w:i/>
          <w:color w:val="000000"/>
        </w:rPr>
        <w:tab/>
      </w:r>
      <w:r w:rsidRPr="001A2FA9">
        <w:rPr>
          <w:rFonts w:ascii="Cambria" w:eastAsia="Calibri" w:hAnsi="Cambria" w:cs="Times New Roman"/>
          <w:bCs/>
          <w:i/>
          <w:color w:val="000000"/>
        </w:rPr>
        <w:tab/>
      </w:r>
      <w:r w:rsidRPr="001A2FA9">
        <w:rPr>
          <w:rFonts w:ascii="Cambria" w:eastAsia="Calibri" w:hAnsi="Cambria" w:cs="Times New Roman"/>
          <w:bCs/>
          <w:i/>
          <w:color w:val="000000"/>
        </w:rPr>
        <w:tab/>
      </w:r>
      <w:r w:rsidRPr="001A2FA9">
        <w:rPr>
          <w:rFonts w:ascii="Cambria" w:eastAsia="Calibri" w:hAnsi="Cambria" w:cs="Times New Roman"/>
          <w:bCs/>
          <w:i/>
          <w:color w:val="000000"/>
        </w:rPr>
        <w:tab/>
        <w:t xml:space="preserve">            </w:t>
      </w:r>
      <w:r>
        <w:rPr>
          <w:rFonts w:ascii="Cambria" w:eastAsia="Calibri" w:hAnsi="Cambria" w:cs="Times New Roman"/>
          <w:bCs/>
          <w:color w:val="000000"/>
        </w:rPr>
        <w:tab/>
      </w:r>
      <w:r>
        <w:rPr>
          <w:rFonts w:ascii="Cambria" w:eastAsia="Calibri" w:hAnsi="Cambria" w:cs="Times New Roman"/>
          <w:bCs/>
          <w:color w:val="000000"/>
        </w:rPr>
        <w:tab/>
      </w:r>
      <w:r>
        <w:rPr>
          <w:rFonts w:ascii="Cambria" w:eastAsia="Calibri" w:hAnsi="Cambria" w:cs="Times New Roman"/>
          <w:bCs/>
          <w:color w:val="000000"/>
        </w:rPr>
        <w:tab/>
      </w:r>
      <w:r>
        <w:rPr>
          <w:rFonts w:ascii="Cambria" w:eastAsia="Calibri" w:hAnsi="Cambria" w:cs="Times New Roman"/>
          <w:bCs/>
          <w:color w:val="000000"/>
        </w:rPr>
        <w:tab/>
      </w:r>
      <w:r>
        <w:rPr>
          <w:rFonts w:ascii="Cambria" w:eastAsia="Calibri" w:hAnsi="Cambria" w:cs="Times New Roman"/>
          <w:bCs/>
          <w:color w:val="000000"/>
        </w:rPr>
        <w:tab/>
        <w:t xml:space="preserve">                                                                                                                   </w:t>
      </w:r>
    </w:p>
    <w:p w14:paraId="38E17793" w14:textId="77777777" w:rsidR="00836DF5" w:rsidRPr="007859C9" w:rsidRDefault="00D3459B" w:rsidP="007859C9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</w:pPr>
      <w:r w:rsidRPr="007859C9"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  <w:t>Uvjeti z</w:t>
      </w:r>
      <w:r w:rsidR="003B50BE" w:rsidRPr="007859C9"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  <w:t xml:space="preserve">a radna mjesta </w:t>
      </w:r>
    </w:p>
    <w:p w14:paraId="3CB5065D" w14:textId="77777777" w:rsidR="00493256" w:rsidRPr="007859C9" w:rsidRDefault="00836DF5" w:rsidP="007859C9">
      <w:pPr>
        <w:numPr>
          <w:ilvl w:val="0"/>
          <w:numId w:val="3"/>
        </w:numPr>
        <w:tabs>
          <w:tab w:val="clear" w:pos="720"/>
          <w:tab w:val="num" w:pos="284"/>
        </w:tabs>
        <w:spacing w:after="0" w:line="390" w:lineRule="atLeast"/>
        <w:ind w:left="0" w:firstLine="0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 xml:space="preserve">završen sveučilišni diplomski studij, odnosno integrirani diplomski sveučilišni studij </w:t>
      </w:r>
      <w:bookmarkStart w:id="1" w:name="_Hlk178592591"/>
      <w:r w:rsidR="00493256" w:rsidRPr="007859C9">
        <w:rPr>
          <w:rFonts w:ascii="Cambria" w:eastAsia="Times New Roman" w:hAnsi="Cambria" w:cs="Helvetica"/>
          <w:lang w:eastAsia="hr-HR"/>
        </w:rPr>
        <w:t>u znanstvenom</w:t>
      </w:r>
      <w:r w:rsidR="0051708B" w:rsidRPr="007859C9">
        <w:rPr>
          <w:rFonts w:ascii="Cambria" w:eastAsia="Times New Roman" w:hAnsi="Cambria" w:cs="Helvetica"/>
          <w:lang w:eastAsia="hr-HR"/>
        </w:rPr>
        <w:t>e</w:t>
      </w:r>
      <w:r w:rsidR="00493256" w:rsidRPr="007859C9">
        <w:rPr>
          <w:rFonts w:ascii="Cambria" w:eastAsia="Times New Roman" w:hAnsi="Cambria" w:cs="Helvetica"/>
          <w:lang w:eastAsia="hr-HR"/>
        </w:rPr>
        <w:t xml:space="preserve"> području humanističkih</w:t>
      </w:r>
      <w:r w:rsidR="00C350BE" w:rsidRPr="007859C9">
        <w:rPr>
          <w:rFonts w:ascii="Cambria" w:eastAsia="Times New Roman" w:hAnsi="Cambria" w:cs="Helvetica"/>
          <w:lang w:eastAsia="hr-HR"/>
        </w:rPr>
        <w:t xml:space="preserve"> znanosti, polje </w:t>
      </w:r>
      <w:r w:rsidR="00493256" w:rsidRPr="007859C9">
        <w:rPr>
          <w:rFonts w:ascii="Cambria" w:eastAsia="Times New Roman" w:hAnsi="Cambria" w:cs="Helvetica"/>
          <w:lang w:eastAsia="hr-HR"/>
        </w:rPr>
        <w:t xml:space="preserve">filologija </w:t>
      </w:r>
    </w:p>
    <w:p w14:paraId="07C1EDF6" w14:textId="77777777" w:rsidR="0015421F" w:rsidRPr="00AD09EE" w:rsidRDefault="00836DF5" w:rsidP="0051708B">
      <w:pPr>
        <w:numPr>
          <w:ilvl w:val="0"/>
          <w:numId w:val="3"/>
        </w:numPr>
        <w:tabs>
          <w:tab w:val="clear" w:pos="720"/>
          <w:tab w:val="num" w:pos="284"/>
        </w:tabs>
        <w:spacing w:after="0" w:line="390" w:lineRule="atLeast"/>
        <w:ind w:left="0" w:firstLine="0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u</w:t>
      </w:r>
      <w:r w:rsidR="0015421F" w:rsidRPr="00AD09EE">
        <w:rPr>
          <w:rFonts w:ascii="Cambria" w:eastAsia="Times New Roman" w:hAnsi="Cambria" w:cs="Helvetica"/>
          <w:lang w:eastAsia="hr-HR"/>
        </w:rPr>
        <w:t>z opće kriterije za zasnivanje radnog</w:t>
      </w:r>
      <w:r w:rsidR="0051708B">
        <w:rPr>
          <w:rFonts w:ascii="Cambria" w:eastAsia="Times New Roman" w:hAnsi="Cambria" w:cs="Helvetica"/>
          <w:lang w:eastAsia="hr-HR"/>
        </w:rPr>
        <w:t>a</w:t>
      </w:r>
      <w:r w:rsidR="0015421F" w:rsidRPr="00AD09EE">
        <w:rPr>
          <w:rFonts w:ascii="Cambria" w:eastAsia="Times New Roman" w:hAnsi="Cambria" w:cs="Helvetica"/>
          <w:lang w:eastAsia="hr-HR"/>
        </w:rPr>
        <w:t xml:space="preserve"> odnosa iz članka 39. stavaka 4. i 6. Zakona o visokom obrazovanju i znanstvenoj djelatnosti pristupnici trebaju ispunjavati </w:t>
      </w:r>
      <w:r w:rsidR="009B4BFE" w:rsidRPr="00AD09EE">
        <w:rPr>
          <w:rFonts w:ascii="Cambria" w:eastAsia="Times New Roman" w:hAnsi="Cambria" w:cs="Helvetica"/>
          <w:lang w:eastAsia="hr-HR"/>
        </w:rPr>
        <w:t xml:space="preserve">i </w:t>
      </w:r>
      <w:r w:rsidR="007A0024" w:rsidRPr="00AD09EE">
        <w:rPr>
          <w:rFonts w:ascii="Cambria" w:eastAsia="Times New Roman" w:hAnsi="Cambria" w:cs="Helvetica"/>
          <w:lang w:eastAsia="hr-HR"/>
        </w:rPr>
        <w:t>sljedeće</w:t>
      </w:r>
      <w:r w:rsidR="0015421F" w:rsidRPr="00AD09EE">
        <w:rPr>
          <w:rFonts w:ascii="Cambria" w:eastAsia="Times New Roman" w:hAnsi="Cambria" w:cs="Helvetica"/>
          <w:lang w:eastAsia="hr-HR"/>
        </w:rPr>
        <w:t>:</w:t>
      </w:r>
    </w:p>
    <w:p w14:paraId="35D2B77B" w14:textId="6744E5C3" w:rsidR="00336BAE" w:rsidRPr="00AD09EE" w:rsidRDefault="00D3459B" w:rsidP="003844B5">
      <w:pPr>
        <w:pStyle w:val="Odlomakpopisa"/>
        <w:numPr>
          <w:ilvl w:val="1"/>
          <w:numId w:val="3"/>
        </w:numPr>
        <w:spacing w:after="0" w:line="390" w:lineRule="atLeast"/>
        <w:ind w:left="567" w:hanging="283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 xml:space="preserve">dodatne kriterije propisane </w:t>
      </w:r>
      <w:r w:rsidR="00336BAE" w:rsidRPr="00AD09EE">
        <w:rPr>
          <w:rFonts w:ascii="Cambria" w:eastAsia="Times New Roman" w:hAnsi="Cambria" w:cs="Helvetica"/>
          <w:lang w:eastAsia="hr-HR"/>
        </w:rPr>
        <w:t>Pravilnikom o dodatnim uvjetima za izbor i reizbor na znanstvena radna mjesta te za izbor na suradnička i stručna radna mjesta ur.</w:t>
      </w:r>
      <w:r w:rsidR="0051708B">
        <w:rPr>
          <w:rFonts w:ascii="Cambria" w:eastAsia="Times New Roman" w:hAnsi="Cambria" w:cs="Helvetica"/>
          <w:lang w:eastAsia="hr-HR"/>
        </w:rPr>
        <w:t xml:space="preserve"> br.</w:t>
      </w:r>
      <w:r w:rsidR="00336BAE" w:rsidRPr="00AD09EE">
        <w:rPr>
          <w:rFonts w:ascii="Cambria" w:eastAsia="Times New Roman" w:hAnsi="Cambria" w:cs="Helvetica"/>
          <w:lang w:eastAsia="hr-HR"/>
        </w:rPr>
        <w:t>: 64-07-24/7-674-01</w:t>
      </w:r>
      <w:r w:rsidR="00096427">
        <w:rPr>
          <w:rFonts w:ascii="Cambria" w:eastAsia="Times New Roman" w:hAnsi="Cambria" w:cs="Helvetica"/>
          <w:lang w:eastAsia="hr-HR"/>
        </w:rPr>
        <w:t xml:space="preserve"> </w:t>
      </w:r>
      <w:r w:rsidR="00336BAE" w:rsidRPr="00AD09EE">
        <w:rPr>
          <w:rFonts w:ascii="Cambria" w:eastAsia="Times New Roman" w:hAnsi="Cambria" w:cs="Helvetica"/>
          <w:lang w:eastAsia="hr-HR"/>
        </w:rPr>
        <w:t xml:space="preserve">od 18. srpnja 2024. </w:t>
      </w:r>
      <w:hyperlink r:id="rId6" w:history="1">
        <w:r w:rsidR="00F65D43" w:rsidRPr="00AD09EE">
          <w:rPr>
            <w:rStyle w:val="Hiperveza"/>
            <w:rFonts w:ascii="Cambria" w:eastAsia="Times New Roman" w:hAnsi="Cambria" w:cs="Helvetica"/>
            <w:lang w:eastAsia="hr-HR"/>
          </w:rPr>
          <w:t>http://ihjj.hr/uploads/07efc8e62ab531388895d9d79370a910.pdf</w:t>
        </w:r>
      </w:hyperlink>
    </w:p>
    <w:bookmarkEnd w:id="1"/>
    <w:p w14:paraId="6FD5BD9A" w14:textId="77777777" w:rsidR="00D3459B" w:rsidRDefault="00D3459B" w:rsidP="00627F53">
      <w:pPr>
        <w:pStyle w:val="Odlomakpopisa"/>
        <w:numPr>
          <w:ilvl w:val="1"/>
          <w:numId w:val="3"/>
        </w:numPr>
        <w:spacing w:after="0" w:line="390" w:lineRule="atLeast"/>
        <w:ind w:left="567" w:hanging="283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ukupni prosjek ocjena na prethodnim razinama studija (prijediplomski i diplomski, odnosno integrirani studij) koji osigurava upis na dokt</w:t>
      </w:r>
      <w:r w:rsidR="007A0024" w:rsidRPr="00AD09EE">
        <w:rPr>
          <w:rFonts w:ascii="Cambria" w:eastAsia="Times New Roman" w:hAnsi="Cambria" w:cs="Helvetica"/>
          <w:lang w:eastAsia="hr-HR"/>
        </w:rPr>
        <w:t>orski studij iz traženih polja.</w:t>
      </w:r>
    </w:p>
    <w:p w14:paraId="75D7A791" w14:textId="77777777" w:rsidR="000E5B03" w:rsidRPr="00AD09EE" w:rsidRDefault="000E5B03" w:rsidP="0015421F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Helvetica"/>
          <w:lang w:eastAsia="hr-HR"/>
        </w:rPr>
      </w:pPr>
    </w:p>
    <w:p w14:paraId="6D4451CB" w14:textId="77777777" w:rsidR="0051708B" w:rsidRDefault="0051708B" w:rsidP="0015421F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</w:pPr>
    </w:p>
    <w:p w14:paraId="7102DD24" w14:textId="77777777" w:rsidR="0015421F" w:rsidRPr="00AD09EE" w:rsidRDefault="000E5B03" w:rsidP="0015421F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</w:pPr>
      <w:r w:rsidRPr="00AD09EE"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  <w:t>Za radn</w:t>
      </w:r>
      <w:r w:rsidR="00AD09EE" w:rsidRPr="00AD09EE"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  <w:t>a</w:t>
      </w:r>
      <w:r w:rsidRPr="00AD09EE"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  <w:t xml:space="preserve"> mjest</w:t>
      </w:r>
      <w:r w:rsidR="00AD09EE" w:rsidRPr="00AD09EE"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  <w:t>a</w:t>
      </w:r>
      <w:r w:rsidR="007859C9"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  <w:t xml:space="preserve"> </w:t>
      </w:r>
      <w:r w:rsidR="0015421F" w:rsidRPr="00AD09EE"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  <w:t>pristupnici moraju priložiti:</w:t>
      </w:r>
    </w:p>
    <w:p w14:paraId="15EAACC9" w14:textId="7C62B9FF" w:rsidR="009E560B" w:rsidRPr="00AD09EE" w:rsidRDefault="009E560B" w:rsidP="0051708B">
      <w:pPr>
        <w:numPr>
          <w:ilvl w:val="0"/>
          <w:numId w:val="7"/>
        </w:numPr>
        <w:tabs>
          <w:tab w:val="clear" w:pos="720"/>
          <w:tab w:val="num" w:pos="284"/>
        </w:tabs>
        <w:spacing w:after="0" w:line="390" w:lineRule="atLeast"/>
        <w:ind w:left="0" w:firstLine="0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prijavu na natječaj</w:t>
      </w:r>
      <w:r w:rsidR="00C64503">
        <w:rPr>
          <w:rFonts w:ascii="Cambria" w:eastAsia="Times New Roman" w:hAnsi="Cambria" w:cs="Helvetica"/>
          <w:lang w:eastAsia="hr-HR"/>
        </w:rPr>
        <w:t xml:space="preserve"> – </w:t>
      </w:r>
      <w:r w:rsidRPr="00AD09EE">
        <w:rPr>
          <w:rFonts w:ascii="Cambria" w:eastAsia="Times New Roman" w:hAnsi="Cambria" w:cs="Helvetica"/>
          <w:lang w:eastAsia="hr-HR"/>
        </w:rPr>
        <w:t xml:space="preserve">u prijavi se navode osobni podatci podnositelja prijave (ime i prezime, adresa stanovanja, broj telefona i e-adresa za kontakt) i naziv </w:t>
      </w:r>
      <w:r w:rsidR="007859C9">
        <w:rPr>
          <w:rFonts w:ascii="Cambria" w:eastAsia="Times New Roman" w:hAnsi="Cambria" w:cs="Helvetica"/>
          <w:lang w:eastAsia="hr-HR"/>
        </w:rPr>
        <w:t>projekta</w:t>
      </w:r>
      <w:r w:rsidRPr="00AD09EE">
        <w:rPr>
          <w:rFonts w:ascii="Cambria" w:eastAsia="Times New Roman" w:hAnsi="Cambria" w:cs="Helvetica"/>
          <w:lang w:eastAsia="hr-HR"/>
        </w:rPr>
        <w:t xml:space="preserve"> za koj</w:t>
      </w:r>
      <w:r w:rsidR="007859C9">
        <w:rPr>
          <w:rFonts w:ascii="Cambria" w:eastAsia="Times New Roman" w:hAnsi="Cambria" w:cs="Helvetica"/>
          <w:lang w:eastAsia="hr-HR"/>
        </w:rPr>
        <w:t>i</w:t>
      </w:r>
      <w:r w:rsidRPr="00AD09EE">
        <w:rPr>
          <w:rFonts w:ascii="Cambria" w:eastAsia="Times New Roman" w:hAnsi="Cambria" w:cs="Helvetica"/>
          <w:lang w:eastAsia="hr-HR"/>
        </w:rPr>
        <w:t xml:space="preserve"> se podnosi prijava</w:t>
      </w:r>
    </w:p>
    <w:p w14:paraId="66F3547D" w14:textId="664BC01B" w:rsidR="009E560B" w:rsidRPr="00AD09EE" w:rsidRDefault="0015421F" w:rsidP="0051708B">
      <w:pPr>
        <w:numPr>
          <w:ilvl w:val="0"/>
          <w:numId w:val="7"/>
        </w:numPr>
        <w:tabs>
          <w:tab w:val="clear" w:pos="720"/>
          <w:tab w:val="num" w:pos="284"/>
        </w:tabs>
        <w:spacing w:after="0" w:line="390" w:lineRule="atLeast"/>
        <w:ind w:left="0" w:firstLine="0"/>
        <w:jc w:val="both"/>
        <w:textAlignment w:val="baseline"/>
        <w:rPr>
          <w:rFonts w:ascii="Cambria" w:eastAsia="Times New Roman" w:hAnsi="Cambria" w:cs="Helvetica"/>
          <w:lang w:eastAsia="hr-HR"/>
        </w:rPr>
      </w:pPr>
      <w:bookmarkStart w:id="2" w:name="_Hlk178684896"/>
      <w:r w:rsidRPr="00AD09EE">
        <w:rPr>
          <w:rFonts w:ascii="Cambria" w:eastAsia="Times New Roman" w:hAnsi="Cambria" w:cs="Helvetica"/>
          <w:lang w:eastAsia="hr-HR"/>
        </w:rPr>
        <w:t xml:space="preserve">životopis </w:t>
      </w:r>
      <w:r w:rsidR="009E560B" w:rsidRPr="00AD09EE">
        <w:rPr>
          <w:rFonts w:ascii="Cambria" w:eastAsia="Times New Roman" w:hAnsi="Cambria" w:cs="Helvetica"/>
          <w:lang w:eastAsia="hr-HR"/>
        </w:rPr>
        <w:t xml:space="preserve">s biografskim podatcima </w:t>
      </w:r>
      <w:r w:rsidRPr="00AD09EE">
        <w:rPr>
          <w:rFonts w:ascii="Cambria" w:eastAsia="Times New Roman" w:hAnsi="Cambria" w:cs="Helvetica"/>
          <w:lang w:eastAsia="hr-HR"/>
        </w:rPr>
        <w:t>(</w:t>
      </w:r>
      <w:bookmarkStart w:id="3" w:name="_Hlk178684313"/>
      <w:r w:rsidRPr="00AD09EE">
        <w:rPr>
          <w:rFonts w:ascii="Cambria" w:eastAsia="Times New Roman" w:hAnsi="Cambria" w:cs="Helvetica"/>
          <w:lang w:eastAsia="hr-HR"/>
        </w:rPr>
        <w:t>opći poda</w:t>
      </w:r>
      <w:r w:rsidR="009E560B" w:rsidRPr="00AD09EE">
        <w:rPr>
          <w:rFonts w:ascii="Cambria" w:eastAsia="Times New Roman" w:hAnsi="Cambria" w:cs="Helvetica"/>
          <w:lang w:eastAsia="hr-HR"/>
        </w:rPr>
        <w:t>t</w:t>
      </w:r>
      <w:r w:rsidRPr="00AD09EE">
        <w:rPr>
          <w:rFonts w:ascii="Cambria" w:eastAsia="Times New Roman" w:hAnsi="Cambria" w:cs="Helvetica"/>
          <w:lang w:eastAsia="hr-HR"/>
        </w:rPr>
        <w:t>ci</w:t>
      </w:r>
      <w:bookmarkEnd w:id="3"/>
      <w:r w:rsidR="009E560B" w:rsidRPr="00AD09EE">
        <w:rPr>
          <w:rFonts w:ascii="Cambria" w:eastAsia="Times New Roman" w:hAnsi="Cambria" w:cs="Helvetica"/>
          <w:lang w:eastAsia="hr-HR"/>
        </w:rPr>
        <w:t xml:space="preserve"> o datumu i mjestu rođenja</w:t>
      </w:r>
      <w:r w:rsidRPr="00AD09EE">
        <w:rPr>
          <w:rFonts w:ascii="Cambria" w:eastAsia="Times New Roman" w:hAnsi="Cambria" w:cs="Helvetica"/>
          <w:lang w:eastAsia="hr-HR"/>
        </w:rPr>
        <w:t xml:space="preserve">, </w:t>
      </w:r>
      <w:r w:rsidR="009E560B" w:rsidRPr="00AD09EE">
        <w:rPr>
          <w:rFonts w:ascii="Cambria" w:eastAsia="Times New Roman" w:hAnsi="Cambria" w:cs="Helvetica"/>
          <w:lang w:eastAsia="hr-HR"/>
        </w:rPr>
        <w:t xml:space="preserve">državljanstvu, </w:t>
      </w:r>
      <w:r w:rsidRPr="00AD09EE">
        <w:rPr>
          <w:rFonts w:ascii="Cambria" w:eastAsia="Times New Roman" w:hAnsi="Cambria" w:cs="Helvetica"/>
          <w:lang w:eastAsia="hr-HR"/>
        </w:rPr>
        <w:t>poda</w:t>
      </w:r>
      <w:r w:rsidR="009E560B" w:rsidRPr="00AD09EE">
        <w:rPr>
          <w:rFonts w:ascii="Cambria" w:eastAsia="Times New Roman" w:hAnsi="Cambria" w:cs="Helvetica"/>
          <w:lang w:eastAsia="hr-HR"/>
        </w:rPr>
        <w:t>t</w:t>
      </w:r>
      <w:r w:rsidRPr="00AD09EE">
        <w:rPr>
          <w:rFonts w:ascii="Cambria" w:eastAsia="Times New Roman" w:hAnsi="Cambria" w:cs="Helvetica"/>
          <w:lang w:eastAsia="hr-HR"/>
        </w:rPr>
        <w:t>ci o školovanju</w:t>
      </w:r>
      <w:r w:rsidR="00BE0E38" w:rsidRPr="00AD09EE">
        <w:rPr>
          <w:rFonts w:ascii="Cambria" w:eastAsia="Times New Roman" w:hAnsi="Cambria" w:cs="Helvetica"/>
          <w:lang w:eastAsia="hr-HR"/>
        </w:rPr>
        <w:t>, stečenoj kvalifikaciji odnosno akademskim stupnjevima, poznavanju stranih jezika</w:t>
      </w:r>
      <w:r w:rsidR="0051708B">
        <w:rPr>
          <w:rFonts w:ascii="Cambria" w:eastAsia="Times New Roman" w:hAnsi="Cambria" w:cs="Helvetica"/>
          <w:lang w:eastAsia="hr-HR"/>
        </w:rPr>
        <w:t>)</w:t>
      </w:r>
    </w:p>
    <w:bookmarkEnd w:id="2"/>
    <w:p w14:paraId="1FFD2577" w14:textId="0315B04B" w:rsidR="0015421F" w:rsidRPr="00AD09EE" w:rsidRDefault="0015421F" w:rsidP="0051708B">
      <w:pPr>
        <w:numPr>
          <w:ilvl w:val="0"/>
          <w:numId w:val="7"/>
        </w:numPr>
        <w:tabs>
          <w:tab w:val="clear" w:pos="720"/>
          <w:tab w:val="num" w:pos="284"/>
        </w:tabs>
        <w:spacing w:after="0" w:line="390" w:lineRule="atLeast"/>
        <w:ind w:left="0" w:firstLine="0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lastRenderedPageBreak/>
        <w:t>dokaz o traženom</w:t>
      </w:r>
      <w:r w:rsidR="0051708B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stupnju obrazovanja (preslika diplome i dr.)</w:t>
      </w:r>
    </w:p>
    <w:p w14:paraId="4D9308D7" w14:textId="77777777" w:rsidR="00CF54B8" w:rsidRPr="00AD09EE" w:rsidRDefault="0015421F" w:rsidP="0051708B">
      <w:pPr>
        <w:numPr>
          <w:ilvl w:val="0"/>
          <w:numId w:val="2"/>
        </w:numPr>
        <w:tabs>
          <w:tab w:val="clear" w:pos="720"/>
          <w:tab w:val="num" w:pos="284"/>
        </w:tabs>
        <w:spacing w:after="0" w:line="390" w:lineRule="atLeast"/>
        <w:ind w:left="0" w:firstLine="0"/>
        <w:textAlignment w:val="baseline"/>
        <w:rPr>
          <w:rFonts w:ascii="Cambria" w:eastAsia="Times New Roman" w:hAnsi="Cambria" w:cs="Helvetica"/>
          <w:lang w:eastAsia="hr-HR"/>
        </w:rPr>
      </w:pPr>
      <w:bookmarkStart w:id="4" w:name="_Hlk178592631"/>
      <w:r w:rsidRPr="00AD09EE">
        <w:rPr>
          <w:rFonts w:ascii="Cambria" w:eastAsia="Times New Roman" w:hAnsi="Cambria" w:cs="Helvetica"/>
          <w:lang w:eastAsia="hr-HR"/>
        </w:rPr>
        <w:t xml:space="preserve">dokaz o ispunjavanju dodatnih kriterija propisanih </w:t>
      </w:r>
      <w:r w:rsidR="00CF54B8" w:rsidRPr="00AD09EE">
        <w:rPr>
          <w:rFonts w:ascii="Cambria" w:eastAsia="Times New Roman" w:hAnsi="Cambria" w:cs="Helvetica"/>
          <w:lang w:eastAsia="hr-HR"/>
        </w:rPr>
        <w:t>Pravilnikom o dodatnim uvjetima za izbor i reizbor na znanstvena radna mjesta te za izbor na suradnička i stručna radna mjesta ur.</w:t>
      </w:r>
      <w:r w:rsidR="0051708B">
        <w:rPr>
          <w:rFonts w:ascii="Cambria" w:eastAsia="Times New Roman" w:hAnsi="Cambria" w:cs="Helvetica"/>
          <w:lang w:eastAsia="hr-HR"/>
        </w:rPr>
        <w:t xml:space="preserve"> br.</w:t>
      </w:r>
      <w:r w:rsidR="00CF54B8" w:rsidRPr="00AD09EE">
        <w:rPr>
          <w:rFonts w:ascii="Cambria" w:eastAsia="Times New Roman" w:hAnsi="Cambria" w:cs="Helvetica"/>
          <w:lang w:eastAsia="hr-HR"/>
        </w:rPr>
        <w:t>: 64-07-24/7-674-01od 18. srpnja 2024.</w:t>
      </w:r>
      <w:r w:rsidR="00312225" w:rsidRPr="00AD09EE">
        <w:rPr>
          <w:rFonts w:ascii="Cambria" w:eastAsia="Times New Roman" w:hAnsi="Cambria" w:cs="Helvetica"/>
          <w:lang w:eastAsia="hr-HR"/>
        </w:rPr>
        <w:t xml:space="preserve"> </w:t>
      </w:r>
      <w:hyperlink r:id="rId7" w:history="1">
        <w:r w:rsidR="00312225" w:rsidRPr="00C64503">
          <w:rPr>
            <w:rStyle w:val="Hiperveza"/>
            <w:rFonts w:ascii="Cambria" w:eastAsia="Times New Roman" w:hAnsi="Cambria" w:cs="Helvetica"/>
            <w:lang w:eastAsia="hr-HR"/>
          </w:rPr>
          <w:t>http://ihjj.hr/uploads/07efc8e62ab531388895d9d79370a910.pdf</w:t>
        </w:r>
      </w:hyperlink>
      <w:r w:rsidR="00CF54B8" w:rsidRPr="00AD09EE">
        <w:rPr>
          <w:rFonts w:ascii="Cambria" w:eastAsia="Times New Roman" w:hAnsi="Cambria" w:cs="Helvetica"/>
          <w:lang w:eastAsia="hr-HR"/>
        </w:rPr>
        <w:t>;</w:t>
      </w:r>
    </w:p>
    <w:bookmarkEnd w:id="4"/>
    <w:p w14:paraId="1CC70C4E" w14:textId="7218D09C" w:rsidR="0015421F" w:rsidRPr="00AD09EE" w:rsidRDefault="0015421F" w:rsidP="0051708B">
      <w:pPr>
        <w:numPr>
          <w:ilvl w:val="0"/>
          <w:numId w:val="7"/>
        </w:numPr>
        <w:tabs>
          <w:tab w:val="clear" w:pos="720"/>
          <w:tab w:val="num" w:pos="284"/>
        </w:tabs>
        <w:spacing w:after="0" w:line="390" w:lineRule="atLeast"/>
        <w:ind w:left="0" w:firstLine="0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prijepis ocjena za kandidate koji nisu upisali doktorski studij ili dokaz o upisanom</w:t>
      </w:r>
      <w:r w:rsidR="0051708B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doktorskom studiju iz traženog</w:t>
      </w:r>
      <w:r w:rsidR="009E560B" w:rsidRPr="00AD09EE">
        <w:rPr>
          <w:rFonts w:ascii="Cambria" w:eastAsia="Times New Roman" w:hAnsi="Cambria" w:cs="Helvetica"/>
          <w:lang w:eastAsia="hr-HR"/>
        </w:rPr>
        <w:t>a</w:t>
      </w:r>
      <w:r w:rsidRPr="00AD09EE">
        <w:rPr>
          <w:rFonts w:ascii="Cambria" w:eastAsia="Times New Roman" w:hAnsi="Cambria" w:cs="Helvetica"/>
          <w:lang w:eastAsia="hr-HR"/>
        </w:rPr>
        <w:t xml:space="preserve"> znanstvenog područja i polja</w:t>
      </w:r>
    </w:p>
    <w:p w14:paraId="1B2FCAE7" w14:textId="47FE24AF" w:rsidR="007A3514" w:rsidRPr="00941271" w:rsidRDefault="0015421F" w:rsidP="00941271">
      <w:pPr>
        <w:numPr>
          <w:ilvl w:val="0"/>
          <w:numId w:val="7"/>
        </w:numPr>
        <w:tabs>
          <w:tab w:val="clear" w:pos="720"/>
          <w:tab w:val="num" w:pos="284"/>
        </w:tabs>
        <w:spacing w:after="0" w:line="390" w:lineRule="atLeast"/>
        <w:ind w:left="0" w:firstLine="0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elektronički zapis odnosno potvrdu s poda</w:t>
      </w:r>
      <w:r w:rsidR="009E560B" w:rsidRPr="00AD09EE">
        <w:rPr>
          <w:rFonts w:ascii="Cambria" w:eastAsia="Times New Roman" w:hAnsi="Cambria" w:cs="Helvetica"/>
          <w:lang w:eastAsia="hr-HR"/>
        </w:rPr>
        <w:t>t</w:t>
      </w:r>
      <w:r w:rsidRPr="00AD09EE">
        <w:rPr>
          <w:rFonts w:ascii="Cambria" w:eastAsia="Times New Roman" w:hAnsi="Cambria" w:cs="Helvetica"/>
          <w:lang w:eastAsia="hr-HR"/>
        </w:rPr>
        <w:t>cima evidentiranim u bazi podataka Hrvatskog</w:t>
      </w:r>
      <w:r w:rsidR="0051708B">
        <w:rPr>
          <w:rFonts w:ascii="Cambria" w:eastAsia="Times New Roman" w:hAnsi="Cambria" w:cs="Helvetica"/>
          <w:lang w:eastAsia="hr-HR"/>
        </w:rPr>
        <w:t>a</w:t>
      </w:r>
      <w:r w:rsidRPr="00AD09EE">
        <w:rPr>
          <w:rFonts w:ascii="Cambria" w:eastAsia="Times New Roman" w:hAnsi="Cambria" w:cs="Helvetica"/>
          <w:lang w:eastAsia="hr-HR"/>
        </w:rPr>
        <w:t xml:space="preserve"> zavoda za mirovinsko osiguranje</w:t>
      </w:r>
    </w:p>
    <w:p w14:paraId="1387CD19" w14:textId="77777777" w:rsidR="007A3514" w:rsidRPr="00AD09EE" w:rsidRDefault="007A3514" w:rsidP="0051708B">
      <w:pPr>
        <w:numPr>
          <w:ilvl w:val="0"/>
          <w:numId w:val="7"/>
        </w:numPr>
        <w:tabs>
          <w:tab w:val="clear" w:pos="720"/>
          <w:tab w:val="num" w:pos="284"/>
        </w:tabs>
        <w:spacing w:after="0" w:line="390" w:lineRule="atLeast"/>
        <w:ind w:left="0" w:firstLine="0"/>
        <w:jc w:val="both"/>
        <w:textAlignment w:val="baseline"/>
        <w:rPr>
          <w:rFonts w:ascii="Cambria" w:eastAsia="Times New Roman" w:hAnsi="Cambria" w:cs="Helvetica"/>
          <w:lang w:eastAsia="hr-HR"/>
        </w:rPr>
      </w:pPr>
      <w:bookmarkStart w:id="5" w:name="_Hlk178671357"/>
      <w:r w:rsidRPr="00AD09EE">
        <w:rPr>
          <w:rFonts w:ascii="Cambria" w:eastAsia="Times New Roman" w:hAnsi="Cambria" w:cs="Helvetica"/>
          <w:lang w:eastAsia="hr-HR"/>
        </w:rPr>
        <w:t>dokaz o državljanstvu (za državljane Republike Hrvatske i ostalih država članica Europske unije, a za državljane trećih zemalja dokaz o pravu zaposlenja prema posebnome propisu)</w:t>
      </w:r>
      <w:r w:rsidR="0051708B">
        <w:rPr>
          <w:rFonts w:ascii="Cambria" w:eastAsia="Times New Roman" w:hAnsi="Cambria" w:cs="Helvetica"/>
          <w:lang w:eastAsia="hr-HR"/>
        </w:rPr>
        <w:t>.</w:t>
      </w:r>
    </w:p>
    <w:bookmarkEnd w:id="5"/>
    <w:p w14:paraId="5BD3EF01" w14:textId="77777777" w:rsidR="007859C9" w:rsidRDefault="007859C9" w:rsidP="007859C9">
      <w:pPr>
        <w:rPr>
          <w:rFonts w:ascii="Cambria" w:eastAsia="Times New Roman" w:hAnsi="Cambria" w:cs="Helvetica"/>
          <w:lang w:eastAsia="hr-HR"/>
        </w:rPr>
      </w:pPr>
    </w:p>
    <w:p w14:paraId="6C84D8AB" w14:textId="77777777" w:rsidR="0015421F" w:rsidRPr="007859C9" w:rsidRDefault="0015421F" w:rsidP="007859C9">
      <w:pPr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b/>
          <w:lang w:eastAsia="hr-HR"/>
        </w:rPr>
        <w:t>Opće odredbe za sva radna mjesta</w:t>
      </w:r>
    </w:p>
    <w:p w14:paraId="3F791A1F" w14:textId="77777777" w:rsidR="0015421F" w:rsidRP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Za sva radna mjesta može se ugovoriti probni rad od 6 mjeseci.</w:t>
      </w:r>
    </w:p>
    <w:p w14:paraId="23EBF6CC" w14:textId="71A11D74" w:rsidR="0015421F" w:rsidRP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Pristupnik koji je visokoškolsku kvalifikaciju stekao u inozemstvu mora uz prijavu na natječaj</w:t>
      </w:r>
      <w:r w:rsidR="00AD09EE" w:rsidRPr="00AD09E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za</w:t>
      </w:r>
      <w:r w:rsidR="004A371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radno mjesto priložiti mišljenje o vrednovanju inozemne visokoškolske kvalifikacije</w:t>
      </w:r>
      <w:r w:rsidR="00CF5AFD" w:rsidRPr="00AD09E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Agencije za znanost i visoko obrazovanje ili potvrdu o pokretanju postupka vrednovanja inozemne</w:t>
      </w:r>
      <w:r w:rsidR="004A371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visokoškolske kvalifikacije Agencije za znanost i visoko obrazovanje.</w:t>
      </w:r>
    </w:p>
    <w:p w14:paraId="2E67BA4A" w14:textId="77777777" w:rsidR="00CF5AFD" w:rsidRPr="00AD09EE" w:rsidRDefault="00CF5AFD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color w:val="C00000"/>
          <w:lang w:eastAsia="hr-HR"/>
        </w:rPr>
      </w:pPr>
    </w:p>
    <w:p w14:paraId="5C627BFA" w14:textId="0C3CFD28" w:rsidR="0015421F" w:rsidRP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Poslodavac može provesti testiranje pristupnika koji zadovoljavaju formalne uvjete natječaja.</w:t>
      </w:r>
      <w:r w:rsidR="004A371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O terminima i načinu eventualnog</w:t>
      </w:r>
      <w:r w:rsidR="004A371E">
        <w:rPr>
          <w:rFonts w:ascii="Cambria" w:eastAsia="Times New Roman" w:hAnsi="Cambria" w:cs="Helvetica"/>
          <w:lang w:eastAsia="hr-HR"/>
        </w:rPr>
        <w:t>a</w:t>
      </w:r>
      <w:r w:rsidRPr="00AD09EE">
        <w:rPr>
          <w:rFonts w:ascii="Cambria" w:eastAsia="Times New Roman" w:hAnsi="Cambria" w:cs="Helvetica"/>
          <w:lang w:eastAsia="hr-HR"/>
        </w:rPr>
        <w:t xml:space="preserve"> testiranja pristupnici će biti obaviješteni elektroničk</w:t>
      </w:r>
      <w:r w:rsidR="00F37525">
        <w:rPr>
          <w:rFonts w:ascii="Cambria" w:eastAsia="Times New Roman" w:hAnsi="Cambria" w:cs="Helvetica"/>
          <w:lang w:eastAsia="hr-HR"/>
        </w:rPr>
        <w:t>om</w:t>
      </w:r>
      <w:r w:rsidRPr="00AD09EE">
        <w:rPr>
          <w:rFonts w:ascii="Cambria" w:eastAsia="Times New Roman" w:hAnsi="Cambria" w:cs="Helvetica"/>
          <w:lang w:eastAsia="hr-HR"/>
        </w:rPr>
        <w:t xml:space="preserve"> pošt</w:t>
      </w:r>
      <w:r w:rsidR="00F37525">
        <w:rPr>
          <w:rFonts w:ascii="Cambria" w:eastAsia="Times New Roman" w:hAnsi="Cambria" w:cs="Helvetica"/>
          <w:lang w:eastAsia="hr-HR"/>
        </w:rPr>
        <w:t>om</w:t>
      </w:r>
      <w:r w:rsidRPr="00AD09EE">
        <w:rPr>
          <w:rFonts w:ascii="Cambria" w:eastAsia="Times New Roman" w:hAnsi="Cambria" w:cs="Helvetica"/>
          <w:lang w:eastAsia="hr-HR"/>
        </w:rPr>
        <w:t xml:space="preserve"> koju su naveli u prijavi.</w:t>
      </w:r>
    </w:p>
    <w:p w14:paraId="493B1085" w14:textId="77777777" w:rsidR="004A371E" w:rsidRDefault="004A371E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14:paraId="79F58AF7" w14:textId="4258689B" w:rsidR="0015421F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Times New Roman"/>
          <w:bCs/>
          <w:noProof/>
          <w:color w:val="000000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 xml:space="preserve">Ovaj natječaj objavljen je u </w:t>
      </w:r>
      <w:r w:rsidRPr="00526AAA">
        <w:rPr>
          <w:rFonts w:ascii="Cambria" w:eastAsia="Times New Roman" w:hAnsi="Cambria" w:cs="Helvetica"/>
          <w:i/>
          <w:lang w:eastAsia="hr-HR"/>
        </w:rPr>
        <w:t>Narodnim novinama</w:t>
      </w:r>
      <w:r w:rsidRPr="00AD09EE">
        <w:rPr>
          <w:rFonts w:ascii="Cambria" w:eastAsia="Times New Roman" w:hAnsi="Cambria" w:cs="Helvetica"/>
          <w:lang w:eastAsia="hr-HR"/>
        </w:rPr>
        <w:t xml:space="preserve">, na </w:t>
      </w:r>
      <w:r w:rsidR="004A371E">
        <w:rPr>
          <w:rFonts w:ascii="Cambria" w:eastAsia="Times New Roman" w:hAnsi="Cambria" w:cs="Helvetica"/>
          <w:lang w:eastAsia="hr-HR"/>
        </w:rPr>
        <w:t xml:space="preserve">internetskim </w:t>
      </w:r>
      <w:r w:rsidRPr="00AD09EE">
        <w:rPr>
          <w:rFonts w:ascii="Cambria" w:eastAsia="Times New Roman" w:hAnsi="Cambria" w:cs="Helvetica"/>
          <w:lang w:eastAsia="hr-HR"/>
        </w:rPr>
        <w:t>stran</w:t>
      </w:r>
      <w:r w:rsidR="004A371E">
        <w:rPr>
          <w:rFonts w:ascii="Cambria" w:eastAsia="Times New Roman" w:hAnsi="Cambria" w:cs="Helvetica"/>
          <w:lang w:eastAsia="hr-HR"/>
        </w:rPr>
        <w:t>ica</w:t>
      </w:r>
      <w:r w:rsidRPr="00AD09EE">
        <w:rPr>
          <w:rFonts w:ascii="Cambria" w:eastAsia="Times New Roman" w:hAnsi="Cambria" w:cs="Helvetica"/>
          <w:lang w:eastAsia="hr-HR"/>
        </w:rPr>
        <w:t>ma Instituta i Hrvatsko</w:t>
      </w:r>
      <w:r w:rsidR="00B80582" w:rsidRPr="00AD09EE">
        <w:rPr>
          <w:rFonts w:ascii="Cambria" w:eastAsia="Times New Roman" w:hAnsi="Cambria" w:cs="Helvetica"/>
          <w:lang w:eastAsia="hr-HR"/>
        </w:rPr>
        <w:t>g</w:t>
      </w:r>
      <w:r w:rsidR="006F498A">
        <w:rPr>
          <w:rFonts w:ascii="Cambria" w:eastAsia="Times New Roman" w:hAnsi="Cambria" w:cs="Helvetica"/>
          <w:lang w:eastAsia="hr-HR"/>
        </w:rPr>
        <w:t xml:space="preserve">a </w:t>
      </w:r>
      <w:r w:rsidR="00B80582" w:rsidRPr="00AD09EE">
        <w:rPr>
          <w:rFonts w:ascii="Cambria" w:eastAsia="Times New Roman" w:hAnsi="Cambria" w:cs="Helvetica"/>
          <w:lang w:eastAsia="hr-HR"/>
        </w:rPr>
        <w:t>zavoda za zapošljavanje</w:t>
      </w:r>
      <w:r w:rsidR="004A371E">
        <w:rPr>
          <w:rFonts w:ascii="Cambria" w:eastAsia="Times New Roman" w:hAnsi="Cambria" w:cs="Helvetica"/>
          <w:lang w:eastAsia="hr-HR"/>
        </w:rPr>
        <w:t xml:space="preserve"> te</w:t>
      </w:r>
      <w:r w:rsidRPr="00AD09EE">
        <w:rPr>
          <w:rFonts w:ascii="Cambria" w:eastAsia="Times New Roman" w:hAnsi="Cambria" w:cs="Helvetica"/>
          <w:lang w:eastAsia="hr-HR"/>
        </w:rPr>
        <w:t xml:space="preserve"> na službenom</w:t>
      </w:r>
      <w:r w:rsidR="004A371E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internetskom portalu za radna mjesta Europskog</w:t>
      </w:r>
      <w:r w:rsidR="006F498A">
        <w:rPr>
          <w:rFonts w:ascii="Cambria" w:eastAsia="Times New Roman" w:hAnsi="Cambria" w:cs="Helvetica"/>
          <w:lang w:eastAsia="hr-HR"/>
        </w:rPr>
        <w:t>a</w:t>
      </w:r>
      <w:r w:rsidRPr="00AD09EE">
        <w:rPr>
          <w:rFonts w:ascii="Cambria" w:eastAsia="Times New Roman" w:hAnsi="Cambria" w:cs="Helvetica"/>
          <w:lang w:eastAsia="hr-HR"/>
        </w:rPr>
        <w:t xml:space="preserve"> istraživačkog prostora</w:t>
      </w:r>
      <w:r w:rsidR="00B728D2" w:rsidRPr="00AD09EE">
        <w:rPr>
          <w:rFonts w:ascii="Cambria" w:eastAsia="Times New Roman" w:hAnsi="Cambria" w:cs="Helvetica"/>
          <w:lang w:eastAsia="hr-HR"/>
        </w:rPr>
        <w:t xml:space="preserve"> (</w:t>
      </w:r>
      <w:proofErr w:type="spellStart"/>
      <w:r w:rsidR="00B728D2" w:rsidRPr="00AD09EE">
        <w:rPr>
          <w:rFonts w:ascii="Cambria" w:eastAsia="Times New Roman" w:hAnsi="Cambria" w:cs="Times New Roman"/>
          <w:bCs/>
          <w:noProof/>
          <w:color w:val="000000"/>
          <w:lang w:eastAsia="hr-HR"/>
        </w:rPr>
        <w:t>Euraxess</w:t>
      </w:r>
      <w:proofErr w:type="spellEnd"/>
      <w:r w:rsidR="00B728D2" w:rsidRPr="00AD09EE">
        <w:rPr>
          <w:rFonts w:ascii="Cambria" w:eastAsia="Times New Roman" w:hAnsi="Cambria" w:cs="Times New Roman"/>
          <w:bCs/>
          <w:noProof/>
          <w:color w:val="000000"/>
          <w:lang w:eastAsia="hr-HR"/>
        </w:rPr>
        <w:t>).</w:t>
      </w:r>
    </w:p>
    <w:p w14:paraId="5BE11EF7" w14:textId="77777777" w:rsidR="004A371E" w:rsidRPr="00AD09EE" w:rsidRDefault="004A371E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14:paraId="666DBFAC" w14:textId="77777777" w:rsidR="00AD09EE" w:rsidRP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Na natječaj se mogu ravnopravno prijaviti osobe oba</w:t>
      </w:r>
      <w:r w:rsidR="004A371E">
        <w:rPr>
          <w:rFonts w:ascii="Cambria" w:eastAsia="Times New Roman" w:hAnsi="Cambria" w:cs="Helvetica"/>
          <w:lang w:eastAsia="hr-HR"/>
        </w:rPr>
        <w:t>ju spolova</w:t>
      </w:r>
      <w:r w:rsidRPr="00AD09EE">
        <w:rPr>
          <w:rFonts w:ascii="Cambria" w:eastAsia="Times New Roman" w:hAnsi="Cambria" w:cs="Helvetica"/>
          <w:lang w:eastAsia="hr-HR"/>
        </w:rPr>
        <w:t>.</w:t>
      </w:r>
      <w:r w:rsidR="004A371E">
        <w:rPr>
          <w:rFonts w:ascii="Cambria" w:eastAsia="Times New Roman" w:hAnsi="Cambria" w:cs="Helvetica"/>
          <w:lang w:eastAsia="hr-HR"/>
        </w:rPr>
        <w:t xml:space="preserve"> </w:t>
      </w:r>
      <w:r w:rsidR="004A371E" w:rsidRPr="004A371E">
        <w:rPr>
          <w:rFonts w:ascii="Cambria" w:eastAsia="Times New Roman" w:hAnsi="Cambria" w:cs="Helvetica"/>
          <w:lang w:eastAsia="hr-HR"/>
        </w:rPr>
        <w:t xml:space="preserve">Izrazi koji se u </w:t>
      </w:r>
      <w:r w:rsidR="004A371E">
        <w:rPr>
          <w:rFonts w:ascii="Cambria" w:eastAsia="Times New Roman" w:hAnsi="Cambria" w:cs="Helvetica"/>
          <w:lang w:eastAsia="hr-HR"/>
        </w:rPr>
        <w:t xml:space="preserve">natječaju </w:t>
      </w:r>
      <w:r w:rsidR="004A371E" w:rsidRPr="004A371E">
        <w:rPr>
          <w:rFonts w:ascii="Cambria" w:eastAsia="Times New Roman" w:hAnsi="Cambria" w:cs="Helvetica"/>
          <w:lang w:eastAsia="hr-HR"/>
        </w:rPr>
        <w:t>navode u muškome rodu neutralni su i odnose se jednako na sve osobe.</w:t>
      </w:r>
    </w:p>
    <w:p w14:paraId="1B5F1070" w14:textId="4AA21D8A" w:rsid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Pristupnici koji se pozi</w:t>
      </w:r>
      <w:r w:rsidR="004A371E">
        <w:rPr>
          <w:rFonts w:ascii="Cambria" w:eastAsia="Times New Roman" w:hAnsi="Cambria" w:cs="Helvetica"/>
          <w:lang w:eastAsia="hr-HR"/>
        </w:rPr>
        <w:t>vaju na pravo prednosti pri zapošljavanju</w:t>
      </w:r>
      <w:r w:rsidRPr="00AD09EE">
        <w:rPr>
          <w:rFonts w:ascii="Cambria" w:eastAsia="Times New Roman" w:hAnsi="Cambria" w:cs="Helvetica"/>
          <w:lang w:eastAsia="hr-HR"/>
        </w:rPr>
        <w:t xml:space="preserve"> </w:t>
      </w:r>
      <w:r w:rsidR="004A371E">
        <w:rPr>
          <w:rFonts w:ascii="Cambria" w:eastAsia="Times New Roman" w:hAnsi="Cambria" w:cs="Helvetica"/>
          <w:lang w:eastAsia="hr-HR"/>
        </w:rPr>
        <w:t xml:space="preserve">u skladu s člankom </w:t>
      </w:r>
      <w:r w:rsidRPr="00AD09EE">
        <w:rPr>
          <w:rFonts w:ascii="Cambria" w:eastAsia="Times New Roman" w:hAnsi="Cambria" w:cs="Helvetica"/>
          <w:lang w:eastAsia="hr-HR"/>
        </w:rPr>
        <w:t xml:space="preserve">102. Zakona o hrvatskim braniteljima iz </w:t>
      </w:r>
      <w:r w:rsidR="000E17C7">
        <w:rPr>
          <w:rFonts w:ascii="Cambria" w:eastAsia="Times New Roman" w:hAnsi="Cambria" w:cs="Helvetica"/>
          <w:lang w:eastAsia="hr-HR"/>
        </w:rPr>
        <w:t>D</w:t>
      </w:r>
      <w:r w:rsidRPr="00AD09EE">
        <w:rPr>
          <w:rFonts w:ascii="Cambria" w:eastAsia="Times New Roman" w:hAnsi="Cambria" w:cs="Helvetica"/>
          <w:lang w:eastAsia="hr-HR"/>
        </w:rPr>
        <w:t>omovinskog rata i članovima njihovih obitelji, a koji u trenutku podnošenja prijave ispunjavaju uvjete za ostvarivanje toga prava, dužni su uz prijavu na javni natječaj priložiti sve dokaze o ispunjavanju traženih uvjeta iz natječaja i dokaze za ostvarivanje prava prednosti pr</w:t>
      </w:r>
      <w:r w:rsidR="004A371E">
        <w:rPr>
          <w:rFonts w:ascii="Cambria" w:eastAsia="Times New Roman" w:hAnsi="Cambria" w:cs="Helvetica"/>
          <w:lang w:eastAsia="hr-HR"/>
        </w:rPr>
        <w:t>i zapošljavanju</w:t>
      </w:r>
      <w:r w:rsidRPr="00AD09EE">
        <w:rPr>
          <w:rFonts w:ascii="Cambria" w:eastAsia="Times New Roman" w:hAnsi="Cambria" w:cs="Helvetica"/>
          <w:lang w:eastAsia="hr-HR"/>
        </w:rPr>
        <w:t xml:space="preserve">. Popis dokaza </w:t>
      </w:r>
      <w:r w:rsidR="004A371E">
        <w:rPr>
          <w:rFonts w:ascii="Cambria" w:eastAsia="Times New Roman" w:hAnsi="Cambria" w:cs="Helvetica"/>
          <w:lang w:eastAsia="hr-HR"/>
        </w:rPr>
        <w:t>za ostvarivanje prava prednosti pri zapošljavanju</w:t>
      </w:r>
      <w:r w:rsidRPr="00AD09E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lastRenderedPageBreak/>
        <w:t>nalaz</w:t>
      </w:r>
      <w:r w:rsidR="000E17C7">
        <w:rPr>
          <w:rFonts w:ascii="Cambria" w:eastAsia="Times New Roman" w:hAnsi="Cambria" w:cs="Helvetica"/>
          <w:lang w:eastAsia="hr-HR"/>
        </w:rPr>
        <w:t>i</w:t>
      </w:r>
      <w:r w:rsidRPr="00AD09EE">
        <w:rPr>
          <w:rFonts w:ascii="Cambria" w:eastAsia="Times New Roman" w:hAnsi="Cambria" w:cs="Helvetica"/>
          <w:lang w:eastAsia="hr-HR"/>
        </w:rPr>
        <w:t xml:space="preserve"> se na internetskoj stranici Ministarstva hrvatskih branitelja: </w:t>
      </w:r>
      <w:hyperlink r:id="rId8" w:history="1">
        <w:r w:rsidR="00AD09EE" w:rsidRPr="00AD09EE">
          <w:rPr>
            <w:rStyle w:val="Hiperveza"/>
            <w:rFonts w:ascii="Cambria" w:eastAsia="Times New Roman" w:hAnsi="Cambria" w:cs="Helvetica"/>
            <w:lang w:eastAsia="hr-HR"/>
          </w:rPr>
          <w:t>https://branitelji.gov.hr/zaposljavanje-843/843</w:t>
        </w:r>
      </w:hyperlink>
      <w:r w:rsidRPr="00AD09EE">
        <w:rPr>
          <w:rFonts w:ascii="Cambria" w:eastAsia="Times New Roman" w:hAnsi="Cambria" w:cs="Helvetica"/>
          <w:lang w:eastAsia="hr-HR"/>
        </w:rPr>
        <w:t>.</w:t>
      </w:r>
    </w:p>
    <w:p w14:paraId="29066232" w14:textId="77777777" w:rsidR="004A371E" w:rsidRPr="00AD09EE" w:rsidRDefault="004A371E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14:paraId="74F1D2E8" w14:textId="61A9BEB7" w:rsid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 xml:space="preserve">Prijave s dokazima podnose se u roku od 30 dana od objave natječaja u </w:t>
      </w:r>
      <w:r w:rsidRPr="00F37525">
        <w:rPr>
          <w:rFonts w:ascii="Cambria" w:eastAsia="Times New Roman" w:hAnsi="Cambria" w:cs="Helvetica"/>
          <w:i/>
          <w:lang w:eastAsia="hr-HR"/>
        </w:rPr>
        <w:t>Narodnim novinama</w:t>
      </w:r>
      <w:r w:rsidRPr="00AD09EE">
        <w:rPr>
          <w:rFonts w:ascii="Cambria" w:eastAsia="Times New Roman" w:hAnsi="Cambria" w:cs="Helvetica"/>
          <w:lang w:eastAsia="hr-HR"/>
        </w:rPr>
        <w:t xml:space="preserve"> isključivo u elektroničkom</w:t>
      </w:r>
      <w:r w:rsidR="000E17C7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obliku, u jednom</w:t>
      </w:r>
      <w:r w:rsidR="004A371E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cjelovitom dokumentu u PDF-</w:t>
      </w:r>
      <w:r w:rsidR="00B80582" w:rsidRPr="00AD09EE">
        <w:rPr>
          <w:rFonts w:ascii="Cambria" w:eastAsia="Times New Roman" w:hAnsi="Cambria" w:cs="Helvetica"/>
          <w:lang w:eastAsia="hr-HR"/>
        </w:rPr>
        <w:t>u, na e-adresu: ured@ihjj.hr</w:t>
      </w:r>
      <w:r w:rsidRPr="00AD09EE">
        <w:rPr>
          <w:rFonts w:ascii="Cambria" w:eastAsia="Times New Roman" w:hAnsi="Cambria" w:cs="Helvetica"/>
          <w:lang w:eastAsia="hr-HR"/>
        </w:rPr>
        <w:t xml:space="preserve">. U rubrici </w:t>
      </w:r>
      <w:r w:rsidRPr="004A371E">
        <w:rPr>
          <w:rFonts w:ascii="Cambria" w:eastAsia="Times New Roman" w:hAnsi="Cambria" w:cs="Helvetica"/>
          <w:i/>
          <w:lang w:eastAsia="hr-HR"/>
        </w:rPr>
        <w:t>predmet</w:t>
      </w:r>
      <w:r w:rsidRPr="00AD09EE">
        <w:rPr>
          <w:rFonts w:ascii="Cambria" w:eastAsia="Times New Roman" w:hAnsi="Cambria" w:cs="Helvetica"/>
          <w:lang w:eastAsia="hr-HR"/>
        </w:rPr>
        <w:t xml:space="preserve"> u elektroničkoj pošti potrebno je upisati: </w:t>
      </w:r>
      <w:r w:rsidR="00582D3F">
        <w:rPr>
          <w:rFonts w:ascii="Cambria" w:eastAsia="Times New Roman" w:hAnsi="Cambria" w:cs="Helvetica"/>
          <w:lang w:eastAsia="hr-HR"/>
        </w:rPr>
        <w:t>„</w:t>
      </w:r>
      <w:r w:rsidRPr="00AD09EE">
        <w:rPr>
          <w:rFonts w:ascii="Cambria" w:eastAsia="Times New Roman" w:hAnsi="Cambria" w:cs="Helvetica"/>
          <w:lang w:eastAsia="hr-HR"/>
        </w:rPr>
        <w:t>Natječaj za radno mj</w:t>
      </w:r>
      <w:r w:rsidR="004A371E">
        <w:rPr>
          <w:rFonts w:ascii="Cambria" w:eastAsia="Times New Roman" w:hAnsi="Cambria" w:cs="Helvetica"/>
          <w:lang w:eastAsia="hr-HR"/>
        </w:rPr>
        <w:t xml:space="preserve">esto </w:t>
      </w:r>
      <w:r w:rsidR="007859C9">
        <w:rPr>
          <w:rFonts w:ascii="Cambria" w:eastAsia="Times New Roman" w:hAnsi="Cambria" w:cs="Helvetica"/>
          <w:lang w:eastAsia="hr-HR"/>
        </w:rPr>
        <w:t xml:space="preserve">asistenta na projektu </w:t>
      </w:r>
      <w:r w:rsidR="004A371E">
        <w:rPr>
          <w:rFonts w:ascii="Cambria" w:eastAsia="Times New Roman" w:hAnsi="Cambria" w:cs="Helvetica"/>
          <w:lang w:eastAsia="hr-HR"/>
        </w:rPr>
        <w:t xml:space="preserve"> _____</w:t>
      </w:r>
      <w:r w:rsidR="007859C9">
        <w:rPr>
          <w:rFonts w:ascii="Cambria" w:eastAsia="Times New Roman" w:hAnsi="Cambria" w:cs="Helvetica"/>
          <w:lang w:eastAsia="hr-HR"/>
        </w:rPr>
        <w:t>__________</w:t>
      </w:r>
      <w:r w:rsidRPr="00AD09EE">
        <w:rPr>
          <w:rFonts w:ascii="Cambria" w:eastAsia="Times New Roman" w:hAnsi="Cambria" w:cs="Helvetica"/>
          <w:lang w:eastAsia="hr-HR"/>
        </w:rPr>
        <w:t>”</w:t>
      </w:r>
      <w:r w:rsidR="004A371E">
        <w:rPr>
          <w:rFonts w:ascii="Cambria" w:eastAsia="Times New Roman" w:hAnsi="Cambria" w:cs="Helvetica"/>
          <w:lang w:eastAsia="hr-HR"/>
        </w:rPr>
        <w:t>.</w:t>
      </w:r>
      <w:r w:rsidRPr="00AD09EE">
        <w:rPr>
          <w:rFonts w:ascii="Cambria" w:eastAsia="Times New Roman" w:hAnsi="Cambria" w:cs="Helvetica"/>
          <w:lang w:eastAsia="hr-HR"/>
        </w:rPr>
        <w:t xml:space="preserve"> Ako pristupnik podnosi prijavu za </w:t>
      </w:r>
      <w:r w:rsidR="003D11A3">
        <w:rPr>
          <w:rFonts w:ascii="Cambria" w:eastAsia="Times New Roman" w:hAnsi="Cambria" w:cs="Helvetica"/>
          <w:lang w:eastAsia="hr-HR"/>
        </w:rPr>
        <w:t>oba</w:t>
      </w:r>
      <w:r w:rsidRPr="00AD09EE">
        <w:rPr>
          <w:rFonts w:ascii="Cambria" w:eastAsia="Times New Roman" w:hAnsi="Cambria" w:cs="Helvetica"/>
          <w:lang w:eastAsia="hr-HR"/>
        </w:rPr>
        <w:t xml:space="preserve"> radn</w:t>
      </w:r>
      <w:bookmarkStart w:id="6" w:name="_GoBack"/>
      <w:bookmarkEnd w:id="6"/>
      <w:r w:rsidR="003D11A3">
        <w:rPr>
          <w:rFonts w:ascii="Cambria" w:eastAsia="Times New Roman" w:hAnsi="Cambria" w:cs="Helvetica"/>
          <w:lang w:eastAsia="hr-HR"/>
        </w:rPr>
        <w:t>a</w:t>
      </w:r>
      <w:r w:rsidRPr="00AD09EE">
        <w:rPr>
          <w:rFonts w:ascii="Cambria" w:eastAsia="Times New Roman" w:hAnsi="Cambria" w:cs="Helvetica"/>
          <w:lang w:eastAsia="hr-HR"/>
        </w:rPr>
        <w:t xml:space="preserve"> mjesta, obvezan je za svako radno mjesto podnijeti posebnu prijavu.</w:t>
      </w:r>
    </w:p>
    <w:p w14:paraId="7C34F7B4" w14:textId="77777777" w:rsidR="004A371E" w:rsidRPr="00AD09EE" w:rsidRDefault="004A371E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14:paraId="170FA41D" w14:textId="77777777" w:rsidR="00AD09EE" w:rsidRP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 xml:space="preserve">Obrada osobnih podataka pristupnika nužna </w:t>
      </w:r>
      <w:r w:rsidR="004A371E" w:rsidRPr="00AD09EE">
        <w:rPr>
          <w:rFonts w:ascii="Cambria" w:eastAsia="Times New Roman" w:hAnsi="Cambria" w:cs="Helvetica"/>
          <w:lang w:eastAsia="hr-HR"/>
        </w:rPr>
        <w:t xml:space="preserve">je </w:t>
      </w:r>
      <w:r w:rsidRPr="00AD09EE">
        <w:rPr>
          <w:rFonts w:ascii="Cambria" w:eastAsia="Times New Roman" w:hAnsi="Cambria" w:cs="Helvetica"/>
          <w:lang w:eastAsia="hr-HR"/>
        </w:rPr>
        <w:t>za postupak prijave na natječaj. Poda</w:t>
      </w:r>
      <w:r w:rsidR="00CF5AFD" w:rsidRPr="00AD09EE">
        <w:rPr>
          <w:rFonts w:ascii="Cambria" w:eastAsia="Times New Roman" w:hAnsi="Cambria" w:cs="Helvetica"/>
          <w:lang w:eastAsia="hr-HR"/>
        </w:rPr>
        <w:t>t</w:t>
      </w:r>
      <w:r w:rsidRPr="00AD09EE">
        <w:rPr>
          <w:rFonts w:ascii="Cambria" w:eastAsia="Times New Roman" w:hAnsi="Cambria" w:cs="Helvetica"/>
          <w:lang w:eastAsia="hr-HR"/>
        </w:rPr>
        <w:t xml:space="preserve">ci će se čuvati koliko je nužno </w:t>
      </w:r>
      <w:r w:rsidR="004A371E">
        <w:rPr>
          <w:rFonts w:ascii="Cambria" w:eastAsia="Times New Roman" w:hAnsi="Cambria" w:cs="Helvetica"/>
          <w:lang w:eastAsia="hr-HR"/>
        </w:rPr>
        <w:t xml:space="preserve">u skladu s </w:t>
      </w:r>
      <w:r w:rsidRPr="00AD09EE">
        <w:rPr>
          <w:rFonts w:ascii="Cambria" w:eastAsia="Times New Roman" w:hAnsi="Cambria" w:cs="Helvetica"/>
          <w:lang w:eastAsia="hr-HR"/>
        </w:rPr>
        <w:t>pravnim obvezama Instituta kao voditelja obrade.</w:t>
      </w:r>
    </w:p>
    <w:p w14:paraId="4E17996B" w14:textId="7A0A7CA0" w:rsid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Nepotpune i zakašn</w:t>
      </w:r>
      <w:r w:rsidR="004A371E">
        <w:rPr>
          <w:rFonts w:ascii="Cambria" w:eastAsia="Times New Roman" w:hAnsi="Cambria" w:cs="Helvetica"/>
          <w:lang w:eastAsia="hr-HR"/>
        </w:rPr>
        <w:t xml:space="preserve">jele prijave neće se razmatrati, </w:t>
      </w:r>
      <w:r w:rsidRPr="00AD09EE">
        <w:rPr>
          <w:rFonts w:ascii="Cambria" w:eastAsia="Times New Roman" w:hAnsi="Cambria" w:cs="Helvetica"/>
          <w:lang w:eastAsia="hr-HR"/>
        </w:rPr>
        <w:t>kao ni prijave koje nisu podnesene u jednom</w:t>
      </w:r>
      <w:r w:rsidR="004A371E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cjelovitom dokumentu u PDF</w:t>
      </w:r>
      <w:r w:rsidR="00F73A50">
        <w:rPr>
          <w:rFonts w:ascii="Cambria" w:eastAsia="Times New Roman" w:hAnsi="Cambria" w:cs="Helvetica"/>
          <w:lang w:eastAsia="hr-HR"/>
        </w:rPr>
        <w:t>-u</w:t>
      </w:r>
      <w:r w:rsidRPr="00AD09EE">
        <w:rPr>
          <w:rFonts w:ascii="Cambria" w:eastAsia="Times New Roman" w:hAnsi="Cambria" w:cs="Helvetica"/>
          <w:lang w:eastAsia="hr-HR"/>
        </w:rPr>
        <w:t>.</w:t>
      </w:r>
    </w:p>
    <w:p w14:paraId="7A657024" w14:textId="77777777" w:rsidR="004A371E" w:rsidRPr="00AD09EE" w:rsidRDefault="004A371E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14:paraId="208BFFDA" w14:textId="30DABB3C" w:rsidR="00AD09EE" w:rsidRP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Odabrani pristupnik dužan je predočiti izvornike ili ovjerene preslike dokumenata o akademskom</w:t>
      </w:r>
      <w:r w:rsidR="0034799F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obrazovanju prije sklapanja Ugovora o radu.</w:t>
      </w:r>
    </w:p>
    <w:p w14:paraId="35E321E4" w14:textId="0E00C209" w:rsidR="001F4FE6" w:rsidRDefault="0015421F" w:rsidP="004A371E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O rezultatima natječaja pristupnici će biti obaviješteni u zakonskom</w:t>
      </w:r>
      <w:r w:rsidR="004A371E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roku </w:t>
      </w:r>
      <w:r w:rsidR="00F37525">
        <w:rPr>
          <w:rFonts w:ascii="Cambria" w:eastAsia="Times New Roman" w:hAnsi="Cambria" w:cs="Helvetica"/>
          <w:lang w:eastAsia="hr-HR"/>
        </w:rPr>
        <w:t xml:space="preserve">na </w:t>
      </w:r>
      <w:r w:rsidRPr="00AD09EE">
        <w:rPr>
          <w:rFonts w:ascii="Cambria" w:eastAsia="Times New Roman" w:hAnsi="Cambria" w:cs="Helvetica"/>
          <w:lang w:eastAsia="hr-HR"/>
        </w:rPr>
        <w:t>internets</w:t>
      </w:r>
      <w:r w:rsidR="00F37525">
        <w:rPr>
          <w:rFonts w:ascii="Cambria" w:eastAsia="Times New Roman" w:hAnsi="Cambria" w:cs="Helvetica"/>
          <w:lang w:eastAsia="hr-HR"/>
        </w:rPr>
        <w:t>k</w:t>
      </w:r>
      <w:r w:rsidR="00FD7077">
        <w:rPr>
          <w:rFonts w:ascii="Cambria" w:eastAsia="Times New Roman" w:hAnsi="Cambria" w:cs="Helvetica"/>
          <w:lang w:eastAsia="hr-HR"/>
        </w:rPr>
        <w:t>im</w:t>
      </w:r>
      <w:r w:rsidR="00F37525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 xml:space="preserve"> stranic</w:t>
      </w:r>
      <w:r w:rsidR="00FD7077">
        <w:rPr>
          <w:rFonts w:ascii="Cambria" w:eastAsia="Times New Roman" w:hAnsi="Cambria" w:cs="Helvetica"/>
          <w:lang w:eastAsia="hr-HR"/>
        </w:rPr>
        <w:t>ama</w:t>
      </w:r>
      <w:r w:rsidRPr="00AD09EE">
        <w:rPr>
          <w:rFonts w:ascii="Cambria" w:eastAsia="Times New Roman" w:hAnsi="Cambria" w:cs="Helvetica"/>
          <w:lang w:eastAsia="hr-HR"/>
        </w:rPr>
        <w:t xml:space="preserve"> Instituta </w:t>
      </w:r>
      <w:hyperlink r:id="rId9" w:history="1">
        <w:r w:rsidR="00CF5AFD" w:rsidRPr="00AD09EE">
          <w:rPr>
            <w:rStyle w:val="Hiperveza"/>
            <w:rFonts w:ascii="Cambria" w:eastAsia="Times New Roman" w:hAnsi="Cambria" w:cs="Helvetica"/>
            <w:lang w:eastAsia="hr-HR"/>
          </w:rPr>
          <w:t>http://ihjj.hr/aktualnosti/natjecaji/4/</w:t>
        </w:r>
      </w:hyperlink>
      <w:r w:rsidRPr="00AD09EE">
        <w:rPr>
          <w:rFonts w:ascii="Cambria" w:eastAsia="Times New Roman" w:hAnsi="Cambria" w:cs="Helvetica"/>
          <w:lang w:eastAsia="hr-HR"/>
        </w:rPr>
        <w:t xml:space="preserve"> te </w:t>
      </w:r>
      <w:r w:rsidR="00F37525">
        <w:rPr>
          <w:rFonts w:ascii="Cambria" w:eastAsia="Times New Roman" w:hAnsi="Cambria" w:cs="Helvetica"/>
          <w:lang w:eastAsia="hr-HR"/>
        </w:rPr>
        <w:t>n</w:t>
      </w:r>
      <w:r w:rsidRPr="00AD09EE">
        <w:rPr>
          <w:rFonts w:ascii="Cambria" w:eastAsia="Times New Roman" w:hAnsi="Cambria" w:cs="Helvetica"/>
          <w:lang w:eastAsia="hr-HR"/>
        </w:rPr>
        <w:t xml:space="preserve">eće biti pojedinačno obavještavani. Objavom Obavijesti o izboru ili poništenju natječaja na navedenim </w:t>
      </w:r>
      <w:r w:rsidR="004A371E">
        <w:rPr>
          <w:rFonts w:ascii="Cambria" w:eastAsia="Times New Roman" w:hAnsi="Cambria" w:cs="Helvetica"/>
          <w:lang w:eastAsia="hr-HR"/>
        </w:rPr>
        <w:t>internetskim</w:t>
      </w:r>
      <w:r w:rsidRPr="00AD09EE">
        <w:rPr>
          <w:rFonts w:ascii="Cambria" w:eastAsia="Times New Roman" w:hAnsi="Cambria" w:cs="Helvetica"/>
          <w:lang w:eastAsia="hr-HR"/>
        </w:rPr>
        <w:t xml:space="preserve"> stranicama Instituta smatra se da su svi pristupnici obaviješteni o rezultatima natječaja.</w:t>
      </w:r>
    </w:p>
    <w:p w14:paraId="6597FD8B" w14:textId="77777777" w:rsidR="004A371E" w:rsidRPr="004A371E" w:rsidRDefault="004A371E" w:rsidP="004A371E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14:paraId="12E6B5E9" w14:textId="77777777" w:rsidR="00A533C7" w:rsidRPr="00856522" w:rsidRDefault="001F4FE6" w:rsidP="004A371E">
      <w:pPr>
        <w:spacing w:after="0" w:line="240" w:lineRule="auto"/>
        <w:ind w:left="3540" w:firstLine="708"/>
        <w:jc w:val="right"/>
        <w:rPr>
          <w:rFonts w:ascii="Cambria" w:eastAsia="Times New Roman" w:hAnsi="Cambria" w:cs="Times New Roman"/>
          <w:b/>
          <w:bCs/>
          <w:noProof/>
          <w:color w:val="000000"/>
          <w:lang w:eastAsia="hr-HR"/>
        </w:rPr>
      </w:pPr>
      <w:r w:rsidRPr="00AD09EE">
        <w:rPr>
          <w:rFonts w:ascii="Cambria" w:eastAsia="Times New Roman" w:hAnsi="Cambria" w:cs="Times New Roman"/>
          <w:b/>
          <w:bCs/>
          <w:noProof/>
          <w:color w:val="000000"/>
          <w:lang w:eastAsia="hr-HR"/>
        </w:rPr>
        <w:t xml:space="preserve">Institut za hrvatski jezik </w:t>
      </w:r>
    </w:p>
    <w:sectPr w:rsidR="00A533C7" w:rsidRPr="00856522" w:rsidSect="00C350B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3B25"/>
    <w:multiLevelType w:val="multilevel"/>
    <w:tmpl w:val="F1B2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mbria" w:eastAsia="Times New Roman" w:hAnsi="Cambria" w:cs="Helvetica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516947"/>
    <w:multiLevelType w:val="multilevel"/>
    <w:tmpl w:val="2B16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822EB"/>
    <w:multiLevelType w:val="hybridMultilevel"/>
    <w:tmpl w:val="996434E6"/>
    <w:lvl w:ilvl="0" w:tplc="DDD6DDC4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2A71A1"/>
    <w:multiLevelType w:val="hybridMultilevel"/>
    <w:tmpl w:val="F1B8D438"/>
    <w:lvl w:ilvl="0" w:tplc="8FF4F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C5CF0"/>
    <w:multiLevelType w:val="multilevel"/>
    <w:tmpl w:val="5356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240365"/>
    <w:multiLevelType w:val="hybridMultilevel"/>
    <w:tmpl w:val="E1FC3BE6"/>
    <w:lvl w:ilvl="0" w:tplc="87D80E8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645F9"/>
    <w:multiLevelType w:val="multilevel"/>
    <w:tmpl w:val="4852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353B77"/>
    <w:multiLevelType w:val="multilevel"/>
    <w:tmpl w:val="F4A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052321"/>
    <w:multiLevelType w:val="hybridMultilevel"/>
    <w:tmpl w:val="E0DA9664"/>
    <w:lvl w:ilvl="0" w:tplc="AA086F4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22AE59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49261C"/>
    <w:multiLevelType w:val="multilevel"/>
    <w:tmpl w:val="80E8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F54B25"/>
    <w:multiLevelType w:val="hybridMultilevel"/>
    <w:tmpl w:val="5DAC0664"/>
    <w:lvl w:ilvl="0" w:tplc="A306A8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A2FE6"/>
    <w:multiLevelType w:val="hybridMultilevel"/>
    <w:tmpl w:val="898E914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96251"/>
    <w:multiLevelType w:val="hybridMultilevel"/>
    <w:tmpl w:val="579A149C"/>
    <w:lvl w:ilvl="0" w:tplc="EB5840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05B6643"/>
    <w:multiLevelType w:val="multilevel"/>
    <w:tmpl w:val="D03E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6821E0"/>
    <w:multiLevelType w:val="multilevel"/>
    <w:tmpl w:val="6D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CB69FD"/>
    <w:multiLevelType w:val="hybridMultilevel"/>
    <w:tmpl w:val="0DC6B364"/>
    <w:lvl w:ilvl="0" w:tplc="6C92BD06">
      <w:start w:val="1"/>
      <w:numFmt w:val="decimal"/>
      <w:lvlText w:val="%1."/>
      <w:lvlJc w:val="left"/>
      <w:pPr>
        <w:ind w:left="643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654BF"/>
    <w:multiLevelType w:val="hybridMultilevel"/>
    <w:tmpl w:val="0AC80BAA"/>
    <w:lvl w:ilvl="0" w:tplc="AA086F4C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D063F6"/>
    <w:multiLevelType w:val="hybridMultilevel"/>
    <w:tmpl w:val="D5E06C4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B658BD"/>
    <w:multiLevelType w:val="multilevel"/>
    <w:tmpl w:val="0548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13"/>
  </w:num>
  <w:num w:numId="9">
    <w:abstractNumId w:val="14"/>
  </w:num>
  <w:num w:numId="10">
    <w:abstractNumId w:val="16"/>
  </w:num>
  <w:num w:numId="11">
    <w:abstractNumId w:val="8"/>
  </w:num>
  <w:num w:numId="12">
    <w:abstractNumId w:val="10"/>
  </w:num>
  <w:num w:numId="13">
    <w:abstractNumId w:val="2"/>
  </w:num>
  <w:num w:numId="14">
    <w:abstractNumId w:val="5"/>
  </w:num>
  <w:num w:numId="15">
    <w:abstractNumId w:val="12"/>
  </w:num>
  <w:num w:numId="16">
    <w:abstractNumId w:val="15"/>
  </w:num>
  <w:num w:numId="17">
    <w:abstractNumId w:val="11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1F"/>
    <w:rsid w:val="0006368E"/>
    <w:rsid w:val="00081D91"/>
    <w:rsid w:val="00096427"/>
    <w:rsid w:val="000E17C7"/>
    <w:rsid w:val="000E43C8"/>
    <w:rsid w:val="000E5B03"/>
    <w:rsid w:val="00126E41"/>
    <w:rsid w:val="0015421F"/>
    <w:rsid w:val="00155A2C"/>
    <w:rsid w:val="001A2FA9"/>
    <w:rsid w:val="001F4FE6"/>
    <w:rsid w:val="002150E4"/>
    <w:rsid w:val="00217BA1"/>
    <w:rsid w:val="0023116B"/>
    <w:rsid w:val="00255898"/>
    <w:rsid w:val="002B40DD"/>
    <w:rsid w:val="002D4C33"/>
    <w:rsid w:val="002F29E2"/>
    <w:rsid w:val="00312225"/>
    <w:rsid w:val="00313E54"/>
    <w:rsid w:val="00336BAE"/>
    <w:rsid w:val="0034799F"/>
    <w:rsid w:val="003844B5"/>
    <w:rsid w:val="00394496"/>
    <w:rsid w:val="003B50BE"/>
    <w:rsid w:val="003D11A3"/>
    <w:rsid w:val="003D679C"/>
    <w:rsid w:val="003E02BC"/>
    <w:rsid w:val="003F4663"/>
    <w:rsid w:val="00401CF3"/>
    <w:rsid w:val="00404870"/>
    <w:rsid w:val="00430D7F"/>
    <w:rsid w:val="0043367A"/>
    <w:rsid w:val="0048464E"/>
    <w:rsid w:val="00487218"/>
    <w:rsid w:val="00493256"/>
    <w:rsid w:val="004A371E"/>
    <w:rsid w:val="004B74A8"/>
    <w:rsid w:val="004F7D16"/>
    <w:rsid w:val="0051708B"/>
    <w:rsid w:val="00526AAA"/>
    <w:rsid w:val="00545ADD"/>
    <w:rsid w:val="00546ABA"/>
    <w:rsid w:val="0057022C"/>
    <w:rsid w:val="005729AF"/>
    <w:rsid w:val="00582D3F"/>
    <w:rsid w:val="005839CF"/>
    <w:rsid w:val="005F2835"/>
    <w:rsid w:val="00627F53"/>
    <w:rsid w:val="006465EA"/>
    <w:rsid w:val="00683BFD"/>
    <w:rsid w:val="00691EB3"/>
    <w:rsid w:val="0069247E"/>
    <w:rsid w:val="006F498A"/>
    <w:rsid w:val="007602A8"/>
    <w:rsid w:val="007859C9"/>
    <w:rsid w:val="007A0024"/>
    <w:rsid w:val="007A03D6"/>
    <w:rsid w:val="007A3514"/>
    <w:rsid w:val="00803806"/>
    <w:rsid w:val="008167E2"/>
    <w:rsid w:val="00836DF5"/>
    <w:rsid w:val="00841A84"/>
    <w:rsid w:val="00856522"/>
    <w:rsid w:val="00892E3A"/>
    <w:rsid w:val="00897DB0"/>
    <w:rsid w:val="008B1ACA"/>
    <w:rsid w:val="008B2439"/>
    <w:rsid w:val="008D7101"/>
    <w:rsid w:val="008F4B83"/>
    <w:rsid w:val="009010C8"/>
    <w:rsid w:val="00912941"/>
    <w:rsid w:val="00930C93"/>
    <w:rsid w:val="00932A0C"/>
    <w:rsid w:val="00941271"/>
    <w:rsid w:val="009B01FD"/>
    <w:rsid w:val="009B4BFE"/>
    <w:rsid w:val="009B688A"/>
    <w:rsid w:val="009E560B"/>
    <w:rsid w:val="009E651B"/>
    <w:rsid w:val="00A04559"/>
    <w:rsid w:val="00A357F0"/>
    <w:rsid w:val="00A533C7"/>
    <w:rsid w:val="00A76EB4"/>
    <w:rsid w:val="00A9521B"/>
    <w:rsid w:val="00A97388"/>
    <w:rsid w:val="00AD09EE"/>
    <w:rsid w:val="00B24A41"/>
    <w:rsid w:val="00B25DDB"/>
    <w:rsid w:val="00B3216A"/>
    <w:rsid w:val="00B471E3"/>
    <w:rsid w:val="00B728D2"/>
    <w:rsid w:val="00B80582"/>
    <w:rsid w:val="00B83427"/>
    <w:rsid w:val="00B8373A"/>
    <w:rsid w:val="00BB3A28"/>
    <w:rsid w:val="00BC4080"/>
    <w:rsid w:val="00BE0E38"/>
    <w:rsid w:val="00BE7483"/>
    <w:rsid w:val="00BF39E9"/>
    <w:rsid w:val="00BF6C9B"/>
    <w:rsid w:val="00C350BE"/>
    <w:rsid w:val="00C64503"/>
    <w:rsid w:val="00C95119"/>
    <w:rsid w:val="00CC52C1"/>
    <w:rsid w:val="00CF54B8"/>
    <w:rsid w:val="00CF5AFD"/>
    <w:rsid w:val="00D2009E"/>
    <w:rsid w:val="00D3459B"/>
    <w:rsid w:val="00D46184"/>
    <w:rsid w:val="00D50E0D"/>
    <w:rsid w:val="00D6021A"/>
    <w:rsid w:val="00D928CA"/>
    <w:rsid w:val="00DA242F"/>
    <w:rsid w:val="00DA27BE"/>
    <w:rsid w:val="00DC4007"/>
    <w:rsid w:val="00E43E60"/>
    <w:rsid w:val="00E50A34"/>
    <w:rsid w:val="00E52688"/>
    <w:rsid w:val="00E55A3A"/>
    <w:rsid w:val="00EB59BD"/>
    <w:rsid w:val="00ED2D4F"/>
    <w:rsid w:val="00EE205F"/>
    <w:rsid w:val="00F37525"/>
    <w:rsid w:val="00F65D29"/>
    <w:rsid w:val="00F65D43"/>
    <w:rsid w:val="00F67CDD"/>
    <w:rsid w:val="00F73A50"/>
    <w:rsid w:val="00F969E1"/>
    <w:rsid w:val="00FC469B"/>
    <w:rsid w:val="00FD7077"/>
    <w:rsid w:val="00FE3E94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EEAA"/>
  <w15:chartTrackingRefBased/>
  <w15:docId w15:val="{63500C4B-67C6-41A0-B7FA-75624663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2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679C"/>
    <w:pPr>
      <w:ind w:left="720"/>
      <w:contextualSpacing/>
    </w:pPr>
  </w:style>
  <w:style w:type="paragraph" w:customStyle="1" w:styleId="main">
    <w:name w:val="main"/>
    <w:basedOn w:val="Normal"/>
    <w:rsid w:val="003F4663"/>
    <w:pPr>
      <w:spacing w:before="80" w:after="0" w:line="240" w:lineRule="auto"/>
    </w:pPr>
    <w:rPr>
      <w:rFonts w:ascii="Verdana" w:eastAsia="Times New Roman" w:hAnsi="Verdana" w:cs="Times New Roman"/>
      <w:color w:val="303030"/>
      <w:sz w:val="20"/>
      <w:szCs w:val="20"/>
      <w:lang w:val="en-US"/>
    </w:rPr>
  </w:style>
  <w:style w:type="paragraph" w:customStyle="1" w:styleId="Default">
    <w:name w:val="Default"/>
    <w:rsid w:val="003F4663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DB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46AB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46ABA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D4618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4618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4618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4618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46184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30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0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://ihjj.hr/uploads/07efc8e62ab531388895d9d79370a91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hjj.hr/uploads/07efc8e62ab531388895d9d79370a910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hjj.hr/aktualnosti/natjecaji/4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329183F-5ACD-4855-A336-126871C1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Žganec</dc:creator>
  <cp:keywords/>
  <dc:description/>
  <cp:lastModifiedBy>User</cp:lastModifiedBy>
  <cp:revision>2</cp:revision>
  <cp:lastPrinted>2025-09-08T09:55:00Z</cp:lastPrinted>
  <dcterms:created xsi:type="dcterms:W3CDTF">2025-09-17T10:05:00Z</dcterms:created>
  <dcterms:modified xsi:type="dcterms:W3CDTF">2025-09-17T10:05:00Z</dcterms:modified>
</cp:coreProperties>
</file>